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bookmarkStart w:id="0" w:name="_GoBack"/>
      <w:r>
        <w:rPr>
          <w:rFonts w:hint="eastAsia"/>
          <w:b/>
          <w:bCs/>
          <w:sz w:val="36"/>
          <w:szCs w:val="36"/>
        </w:rPr>
        <w:t>群众信访举报转办和边督边改公开情况一览表（第四批2021年9月4日）</w:t>
      </w:r>
    </w:p>
    <w:bookmarkEnd w:id="0"/>
    <w:p>
      <w:pPr>
        <w:rPr>
          <w:b/>
          <w:bCs/>
          <w:sz w:val="36"/>
          <w:szCs w:val="36"/>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758"/>
        <w:gridCol w:w="3150"/>
        <w:gridCol w:w="675"/>
        <w:gridCol w:w="2670"/>
        <w:gridCol w:w="72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5" w:type="dxa"/>
            <w:vAlign w:val="center"/>
          </w:tcPr>
          <w:p>
            <w:pPr>
              <w:jc w:val="center"/>
              <w:rPr>
                <w:rFonts w:ascii="宋体" w:hAnsi="宋体" w:eastAsia="宋体" w:cs="宋体"/>
                <w:szCs w:val="21"/>
              </w:rPr>
            </w:pPr>
            <w:r>
              <w:rPr>
                <w:rFonts w:hint="eastAsia" w:ascii="宋体" w:hAnsi="宋体" w:eastAsia="宋体" w:cs="宋体"/>
                <w:szCs w:val="21"/>
              </w:rPr>
              <w:t>受理编号</w:t>
            </w:r>
          </w:p>
        </w:tc>
        <w:tc>
          <w:tcPr>
            <w:tcW w:w="2152" w:type="dxa"/>
            <w:vAlign w:val="center"/>
          </w:tcPr>
          <w:p>
            <w:pPr>
              <w:jc w:val="center"/>
              <w:rPr>
                <w:rFonts w:ascii="宋体" w:hAnsi="宋体" w:eastAsia="宋体" w:cs="宋体"/>
                <w:szCs w:val="21"/>
              </w:rPr>
            </w:pPr>
            <w:r>
              <w:rPr>
                <w:rFonts w:hint="eastAsia" w:ascii="宋体" w:hAnsi="宋体" w:eastAsia="宋体" w:cs="宋体"/>
                <w:szCs w:val="21"/>
              </w:rPr>
              <w:t>交办问题基本情况</w:t>
            </w:r>
          </w:p>
        </w:tc>
        <w:tc>
          <w:tcPr>
            <w:tcW w:w="923" w:type="dxa"/>
            <w:vAlign w:val="center"/>
          </w:tcPr>
          <w:p>
            <w:pPr>
              <w:jc w:val="center"/>
              <w:rPr>
                <w:rFonts w:ascii="宋体" w:hAnsi="宋体" w:eastAsia="宋体" w:cs="宋体"/>
                <w:szCs w:val="21"/>
              </w:rPr>
            </w:pPr>
            <w:r>
              <w:rPr>
                <w:rFonts w:hint="eastAsia" w:ascii="宋体" w:hAnsi="宋体" w:eastAsia="宋体" w:cs="宋体"/>
                <w:szCs w:val="21"/>
              </w:rPr>
              <w:t>行政区域</w:t>
            </w:r>
          </w:p>
        </w:tc>
        <w:tc>
          <w:tcPr>
            <w:tcW w:w="758" w:type="dxa"/>
            <w:vAlign w:val="center"/>
          </w:tcPr>
          <w:p>
            <w:pPr>
              <w:jc w:val="center"/>
              <w:rPr>
                <w:rFonts w:ascii="宋体" w:hAnsi="宋体" w:eastAsia="宋体" w:cs="宋体"/>
                <w:szCs w:val="21"/>
              </w:rPr>
            </w:pPr>
            <w:r>
              <w:rPr>
                <w:rFonts w:hint="eastAsia" w:ascii="宋体" w:hAnsi="宋体" w:eastAsia="宋体" w:cs="宋体"/>
                <w:szCs w:val="21"/>
              </w:rPr>
              <w:t>污染类型</w:t>
            </w:r>
          </w:p>
        </w:tc>
        <w:tc>
          <w:tcPr>
            <w:tcW w:w="3150" w:type="dxa"/>
            <w:vAlign w:val="center"/>
          </w:tcPr>
          <w:p>
            <w:pPr>
              <w:jc w:val="center"/>
              <w:rPr>
                <w:rFonts w:ascii="宋体" w:hAnsi="宋体" w:eastAsia="宋体" w:cs="宋体"/>
                <w:szCs w:val="21"/>
              </w:rPr>
            </w:pPr>
            <w:r>
              <w:rPr>
                <w:rFonts w:hint="eastAsia" w:ascii="宋体" w:hAnsi="宋体" w:eastAsia="宋体" w:cs="宋体"/>
                <w:szCs w:val="21"/>
              </w:rPr>
              <w:t>调查核实情况</w:t>
            </w:r>
          </w:p>
        </w:tc>
        <w:tc>
          <w:tcPr>
            <w:tcW w:w="675" w:type="dxa"/>
            <w:vAlign w:val="center"/>
          </w:tcPr>
          <w:p>
            <w:pPr>
              <w:jc w:val="center"/>
              <w:rPr>
                <w:rFonts w:ascii="宋体" w:hAnsi="宋体" w:eastAsia="宋体" w:cs="宋体"/>
                <w:szCs w:val="21"/>
              </w:rPr>
            </w:pPr>
            <w:r>
              <w:rPr>
                <w:rFonts w:hint="eastAsia" w:ascii="宋体" w:hAnsi="宋体" w:eastAsia="宋体" w:cs="宋体"/>
                <w:szCs w:val="21"/>
              </w:rPr>
              <w:t>是否属实</w:t>
            </w:r>
          </w:p>
        </w:tc>
        <w:tc>
          <w:tcPr>
            <w:tcW w:w="2670" w:type="dxa"/>
            <w:vAlign w:val="center"/>
          </w:tcPr>
          <w:p>
            <w:pPr>
              <w:jc w:val="center"/>
              <w:rPr>
                <w:rFonts w:ascii="宋体" w:hAnsi="宋体" w:eastAsia="宋体" w:cs="宋体"/>
                <w:szCs w:val="21"/>
              </w:rPr>
            </w:pPr>
            <w:r>
              <w:rPr>
                <w:rFonts w:hint="eastAsia" w:ascii="宋体" w:hAnsi="宋体" w:eastAsia="宋体" w:cs="宋体"/>
                <w:szCs w:val="21"/>
              </w:rPr>
              <w:t>处理和整改情况</w:t>
            </w:r>
          </w:p>
        </w:tc>
        <w:tc>
          <w:tcPr>
            <w:tcW w:w="727" w:type="dxa"/>
            <w:vAlign w:val="center"/>
          </w:tcPr>
          <w:p>
            <w:pPr>
              <w:jc w:val="center"/>
              <w:rPr>
                <w:rFonts w:ascii="宋体" w:hAnsi="宋体" w:eastAsia="宋体" w:cs="宋体"/>
                <w:szCs w:val="21"/>
              </w:rPr>
            </w:pPr>
            <w:r>
              <w:rPr>
                <w:rFonts w:hint="eastAsia" w:ascii="宋体" w:hAnsi="宋体" w:eastAsia="宋体" w:cs="宋体"/>
                <w:szCs w:val="21"/>
              </w:rPr>
              <w:t>是否办结</w:t>
            </w:r>
          </w:p>
        </w:tc>
        <w:tc>
          <w:tcPr>
            <w:tcW w:w="1087" w:type="dxa"/>
            <w:vAlign w:val="center"/>
          </w:tcPr>
          <w:p>
            <w:pPr>
              <w:jc w:val="center"/>
              <w:rPr>
                <w:rFonts w:ascii="宋体" w:hAnsi="宋体" w:eastAsia="宋体" w:cs="宋体"/>
                <w:szCs w:val="21"/>
              </w:rPr>
            </w:pPr>
            <w:r>
              <w:rPr>
                <w:rFonts w:hint="eastAsia" w:ascii="宋体" w:hAnsi="宋体" w:eastAsia="宋体" w:cs="宋体"/>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1</w:t>
            </w:r>
          </w:p>
        </w:tc>
        <w:tc>
          <w:tcPr>
            <w:tcW w:w="1185" w:type="dxa"/>
            <w:vAlign w:val="center"/>
          </w:tcPr>
          <w:p>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X2GD202108300045</w:t>
            </w:r>
          </w:p>
        </w:tc>
        <w:tc>
          <w:tcPr>
            <w:tcW w:w="2152" w:type="dxa"/>
            <w:vAlign w:val="center"/>
          </w:tcPr>
          <w:p>
            <w:pPr>
              <w:spacing w:line="240" w:lineRule="atLeast"/>
              <w:jc w:val="center"/>
            </w:pPr>
            <w:r>
              <w:rPr>
                <w:rFonts w:hint="eastAsia"/>
              </w:rPr>
              <w:t>反映黄圃镇大岑村围堤路段食肆废水直接排放至海滩处，大岭村垃圾转运场臭味熏天，大岑尾水闸处有一非法储存生产经营加油作坊，污染海滩。</w:t>
            </w:r>
          </w:p>
        </w:tc>
        <w:tc>
          <w:tcPr>
            <w:tcW w:w="923" w:type="dxa"/>
            <w:vAlign w:val="center"/>
          </w:tcPr>
          <w:p>
            <w:pPr>
              <w:spacing w:line="240" w:lineRule="atLeast"/>
              <w:jc w:val="center"/>
            </w:pPr>
            <w:r>
              <w:rPr>
                <w:rFonts w:hint="eastAsia"/>
              </w:rPr>
              <w:t>中山市黄圃镇</w:t>
            </w:r>
          </w:p>
        </w:tc>
        <w:tc>
          <w:tcPr>
            <w:tcW w:w="758" w:type="dxa"/>
            <w:vAlign w:val="center"/>
          </w:tcPr>
          <w:p>
            <w:pPr>
              <w:spacing w:line="240" w:lineRule="atLeast"/>
              <w:jc w:val="center"/>
            </w:pPr>
            <w:r>
              <w:rPr>
                <w:rFonts w:hint="eastAsia"/>
              </w:rPr>
              <w:t>大气,海洋,水</w:t>
            </w:r>
          </w:p>
        </w:tc>
        <w:tc>
          <w:tcPr>
            <w:tcW w:w="3150" w:type="dxa"/>
            <w:vAlign w:val="center"/>
          </w:tcPr>
          <w:p>
            <w:pPr>
              <w:spacing w:line="240" w:lineRule="atLeast"/>
              <w:jc w:val="left"/>
            </w:pPr>
            <w:r>
              <w:rPr>
                <w:rFonts w:hint="eastAsia"/>
              </w:rPr>
              <w:t>经核实：</w:t>
            </w:r>
            <w:r>
              <w:t>1.黄圃镇大岑村围堤路有一家中山市红英妈私房菜店的食店，该食店厨房设在围堤内，餐饮区设在围堤外。厨房废水经三级化粪池和隔油池沉淀后排入市政管网，餐饮区有两个厕所和洗手台，污水排入水道。</w:t>
            </w:r>
          </w:p>
          <w:p>
            <w:pPr>
              <w:spacing w:line="240" w:lineRule="atLeast"/>
              <w:jc w:val="left"/>
            </w:pPr>
            <w:r>
              <w:t>2.对大岑村垃圾中转站检查，现场未发现臭味熏天情况。原大岑村垃圾中转站位于大岑村围堤路另一位置，当时环境较差。为加强环境卫生的整治，大岑村新建了垃圾中转站并于2019年8月投入使用，原中转站已停用。新垃圾中转站使用后对垃圾进行每日清理，周边也进行了绿化，没有出现环境脏乱情况。</w:t>
            </w:r>
          </w:p>
          <w:p>
            <w:pPr>
              <w:spacing w:line="240" w:lineRule="atLeast"/>
              <w:jc w:val="left"/>
            </w:pPr>
            <w:r>
              <w:t>3.对大岑尾水闸检查，发现一家中山市黄圃镇坤记润滑油购销部的商户。经查，该购销部主要从事罐装润滑油零售。全面检查购销部内外，均没有发现“非法储存生产经营加油”情况，排查河岸也没有发现污染情况。</w:t>
            </w:r>
          </w:p>
        </w:tc>
        <w:tc>
          <w:tcPr>
            <w:tcW w:w="675" w:type="dxa"/>
            <w:vAlign w:val="center"/>
          </w:tcPr>
          <w:p>
            <w:pPr>
              <w:spacing w:line="240" w:lineRule="atLeast"/>
              <w:jc w:val="center"/>
            </w:pPr>
            <w:r>
              <w:rPr>
                <w:rFonts w:hint="eastAsia"/>
              </w:rPr>
              <w:t>部分属实</w:t>
            </w:r>
          </w:p>
        </w:tc>
        <w:tc>
          <w:tcPr>
            <w:tcW w:w="2670" w:type="dxa"/>
            <w:vAlign w:val="center"/>
          </w:tcPr>
          <w:p>
            <w:pPr>
              <w:spacing w:line="240" w:lineRule="atLeast"/>
              <w:jc w:val="center"/>
            </w:pPr>
            <w:r>
              <w:t>1.立行立改：</w:t>
            </w:r>
            <w:r>
              <w:rPr>
                <w:rFonts w:hint="eastAsia"/>
              </w:rPr>
              <w:t>黄圃镇立即对食店下达《限期整改通知》，</w:t>
            </w:r>
            <w:r>
              <w:t>责令食店负责人对厕所和洗手台进行清理拆除，严禁污水污染河道。</w:t>
            </w:r>
            <w:r>
              <w:rPr>
                <w:rFonts w:hint="eastAsia"/>
              </w:rPr>
              <w:t>9月1日复查</w:t>
            </w:r>
            <w:r>
              <w:t xml:space="preserve">，发现厕所、洗手台和污水排放口已经清拆。现场暂未发现其他违法情况。 </w:t>
            </w:r>
          </w:p>
          <w:p>
            <w:pPr>
              <w:spacing w:line="240" w:lineRule="atLeast"/>
              <w:jc w:val="center"/>
            </w:pPr>
            <w:r>
              <w:rPr>
                <w:rFonts w:hint="eastAsia"/>
              </w:rPr>
              <w:t>2.</w:t>
            </w:r>
            <w:r>
              <w:t>举一反三：继续加强大岑村围堤路段和镇内其他围堤路段巡查监管，发现违法行为及时制止和处理。</w:t>
            </w:r>
          </w:p>
        </w:tc>
        <w:tc>
          <w:tcPr>
            <w:tcW w:w="727" w:type="dxa"/>
            <w:vAlign w:val="center"/>
          </w:tcPr>
          <w:p>
            <w:pPr>
              <w:spacing w:line="240" w:lineRule="atLeast"/>
            </w:pPr>
            <w:r>
              <w:rPr>
                <w:rFonts w:hint="eastAsia"/>
              </w:rPr>
              <w:t>已办结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2</w:t>
            </w:r>
          </w:p>
        </w:tc>
        <w:tc>
          <w:tcPr>
            <w:tcW w:w="1185" w:type="dxa"/>
            <w:vAlign w:val="center"/>
          </w:tcPr>
          <w:p>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D2GD202108300039</w:t>
            </w:r>
          </w:p>
        </w:tc>
        <w:tc>
          <w:tcPr>
            <w:tcW w:w="2152" w:type="dxa"/>
            <w:vAlign w:val="center"/>
          </w:tcPr>
          <w:p>
            <w:pPr>
              <w:spacing w:line="240" w:lineRule="atLeast"/>
              <w:jc w:val="center"/>
            </w:pPr>
            <w:r>
              <w:rPr>
                <w:rFonts w:hint="eastAsia"/>
              </w:rPr>
              <w:t>政府整治该小区隔壁的基边涌的时候，堵住了该小区化粪池的出水口，导致化粪池的味道涌入了小区居民家里，造成气味困扰。</w:t>
            </w:r>
          </w:p>
        </w:tc>
        <w:tc>
          <w:tcPr>
            <w:tcW w:w="923" w:type="dxa"/>
            <w:vAlign w:val="center"/>
          </w:tcPr>
          <w:p>
            <w:pPr>
              <w:spacing w:line="240" w:lineRule="atLeast"/>
              <w:jc w:val="center"/>
            </w:pPr>
            <w:r>
              <w:rPr>
                <w:rFonts w:hint="eastAsia"/>
              </w:rPr>
              <w:t>中山市石歧街道</w:t>
            </w:r>
          </w:p>
        </w:tc>
        <w:tc>
          <w:tcPr>
            <w:tcW w:w="758" w:type="dxa"/>
            <w:vAlign w:val="center"/>
          </w:tcPr>
          <w:p>
            <w:pPr>
              <w:spacing w:line="240" w:lineRule="atLeast"/>
              <w:jc w:val="center"/>
            </w:pPr>
            <w:r>
              <w:rPr>
                <w:rFonts w:hint="eastAsia"/>
              </w:rPr>
              <w:t>大气</w:t>
            </w:r>
          </w:p>
        </w:tc>
        <w:tc>
          <w:tcPr>
            <w:tcW w:w="3150" w:type="dxa"/>
            <w:vAlign w:val="center"/>
          </w:tcPr>
          <w:p>
            <w:pPr>
              <w:spacing w:line="240" w:lineRule="atLeast"/>
              <w:jc w:val="left"/>
            </w:pPr>
            <w:r>
              <w:t>经核实，群众反映的基边涌实为大滘涌，湖滨北路东二大街5巷排污管道及居民楼化粪池淤塞严重，污水外排不畅通导致有异味气体扩散至居民家中。</w:t>
            </w:r>
          </w:p>
        </w:tc>
        <w:tc>
          <w:tcPr>
            <w:tcW w:w="675" w:type="dxa"/>
            <w:vAlign w:val="center"/>
          </w:tcPr>
          <w:p>
            <w:pPr>
              <w:spacing w:line="240" w:lineRule="atLeast"/>
              <w:jc w:val="center"/>
            </w:pPr>
            <w:r>
              <w:rPr>
                <w:rFonts w:hint="eastAsia"/>
              </w:rPr>
              <w:t>基本属实</w:t>
            </w:r>
          </w:p>
        </w:tc>
        <w:tc>
          <w:tcPr>
            <w:tcW w:w="2670" w:type="dxa"/>
            <w:vAlign w:val="center"/>
          </w:tcPr>
          <w:p>
            <w:pPr>
              <w:spacing w:line="240" w:lineRule="atLeast"/>
            </w:pPr>
            <w:r>
              <w:rPr>
                <w:rFonts w:hint="eastAsia"/>
              </w:rPr>
              <w:t>石歧街道市政公司及时组织专业的清淤队伍，对东二大街五巷的污水管道进行清淤，管道清疏工作由9月1日上午开始，至9月2日下午结束，对排污管道严重堵塞的3个点位进行了修复，更换沙井盖8个，同时举一反三，对排查发现的一处居民楼排水管漏水导致巷道内路面湿滑的问题进行处理。</w:t>
            </w:r>
          </w:p>
        </w:tc>
        <w:tc>
          <w:tcPr>
            <w:tcW w:w="727" w:type="dxa"/>
            <w:vAlign w:val="center"/>
          </w:tcPr>
          <w:p>
            <w:pPr>
              <w:spacing w:line="240" w:lineRule="atLeast"/>
            </w:pPr>
            <w:r>
              <w:rPr>
                <w:rFonts w:hint="eastAsia"/>
              </w:rPr>
              <w:t>已办结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3</w:t>
            </w:r>
          </w:p>
        </w:tc>
        <w:tc>
          <w:tcPr>
            <w:tcW w:w="1185" w:type="dxa"/>
            <w:vAlign w:val="center"/>
          </w:tcPr>
          <w:p>
            <w:pPr>
              <w:widowControl/>
              <w:jc w:val="left"/>
              <w:textAlignment w:val="center"/>
              <w:rPr>
                <w:rFonts w:ascii="Arial" w:hAnsi="Arial" w:eastAsia="宋体" w:cs="Arial"/>
                <w:color w:val="000000"/>
                <w:kern w:val="0"/>
                <w:sz w:val="20"/>
                <w:szCs w:val="20"/>
              </w:rPr>
            </w:pPr>
            <w:r>
              <w:rPr>
                <w:rFonts w:ascii="Arial" w:hAnsi="Arial" w:eastAsia="宋体" w:cs="Arial"/>
                <w:color w:val="000000"/>
                <w:kern w:val="0"/>
                <w:sz w:val="20"/>
                <w:szCs w:val="20"/>
              </w:rPr>
              <w:t>X2GD202108300022</w:t>
            </w:r>
          </w:p>
        </w:tc>
        <w:tc>
          <w:tcPr>
            <w:tcW w:w="2152" w:type="dxa"/>
            <w:vAlign w:val="center"/>
          </w:tcPr>
          <w:p>
            <w:pPr>
              <w:spacing w:line="240" w:lineRule="atLeast"/>
              <w:jc w:val="center"/>
            </w:pPr>
            <w:r>
              <w:rPr>
                <w:rFonts w:hint="eastAsia"/>
              </w:rPr>
              <w:t>反映最近几年中山镇东凤镇同吉路附近开了一家富业商品混凝土有限公司，每一天日夜不停运营混凝土，拖头车，每天到晚上10点休息时间就给这些混凝土车吵醒到凌晨6、7点，噪音实在太大了而且道路上灰尘滚滚，影响极为严重。多次投诉，各个部门互相推诿。</w:t>
            </w:r>
          </w:p>
        </w:tc>
        <w:tc>
          <w:tcPr>
            <w:tcW w:w="923" w:type="dxa"/>
            <w:vAlign w:val="center"/>
          </w:tcPr>
          <w:p>
            <w:pPr>
              <w:spacing w:line="240" w:lineRule="atLeast"/>
              <w:jc w:val="center"/>
            </w:pPr>
            <w:r>
              <w:rPr>
                <w:rFonts w:hint="eastAsia"/>
              </w:rPr>
              <w:t>中山市东凤镇</w:t>
            </w:r>
          </w:p>
        </w:tc>
        <w:tc>
          <w:tcPr>
            <w:tcW w:w="758" w:type="dxa"/>
            <w:vAlign w:val="center"/>
          </w:tcPr>
          <w:p>
            <w:pPr>
              <w:spacing w:line="240" w:lineRule="atLeast"/>
              <w:jc w:val="center"/>
            </w:pPr>
            <w:r>
              <w:rPr>
                <w:rFonts w:hint="eastAsia"/>
              </w:rPr>
              <w:t>噪音,大气</w:t>
            </w:r>
          </w:p>
        </w:tc>
        <w:tc>
          <w:tcPr>
            <w:tcW w:w="3150" w:type="dxa"/>
            <w:vAlign w:val="center"/>
          </w:tcPr>
          <w:p>
            <w:pPr>
              <w:spacing w:line="240" w:lineRule="atLeast"/>
              <w:jc w:val="left"/>
            </w:pPr>
            <w:r>
              <w:rPr>
                <w:rFonts w:hint="eastAsia"/>
              </w:rPr>
              <w:t>经核实，反映的企业全称为中山市东凤镇富业商品混凝土有限公司，位于东凤镇东阜公路吉昌路段，主要从事混凝土搅拌生产项目。企业已办理相关环保手续，项目产品在运输过程中必须途经同吉路和吉昌路，均为吉昌村的主干道，交汇路口已设置“学校路段减速慢行”、“限速20公里”、“学校路段禁止按喇叭”等交通标志。企业运输车辆经过吉昌路与同吉路的交界处时出于安全考虑偶有按响喇叭提醒和刹车的现象，现场检查车辆有轻微扬尘。东凤镇综治办、中山市公安局东凤分局指挥中心、镇城建农业局、吉昌村委接到信访人反映的问题后均按照信访的有关规定依法处理。</w:t>
            </w:r>
          </w:p>
        </w:tc>
        <w:tc>
          <w:tcPr>
            <w:tcW w:w="675" w:type="dxa"/>
            <w:vAlign w:val="center"/>
          </w:tcPr>
          <w:p>
            <w:pPr>
              <w:spacing w:line="240" w:lineRule="atLeast"/>
              <w:jc w:val="center"/>
            </w:pPr>
            <w:r>
              <w:rPr>
                <w:rFonts w:hint="eastAsia"/>
              </w:rPr>
              <w:t>部分属实</w:t>
            </w:r>
          </w:p>
        </w:tc>
        <w:tc>
          <w:tcPr>
            <w:tcW w:w="2670" w:type="dxa"/>
            <w:vAlign w:val="center"/>
          </w:tcPr>
          <w:p>
            <w:pPr>
              <w:spacing w:line="240" w:lineRule="atLeast"/>
            </w:pPr>
            <w:r>
              <w:rPr>
                <w:rFonts w:hint="eastAsia"/>
              </w:rPr>
              <w:t>一是噪音方面。东凤镇主要领导第一时间核查现场，约谈企业负责人，要求企业减产整顿；镇城建农业局、横沥派出所、村委、治保会组织企业负责人、车队队长进行协调，现场向企业发出《关于责令加强混凝土搅拌车辆噪音管理的函》。同时，镇公安分局还加派警力对同吉路、吉昌路路段夜间站岗，加大对违章驾驶车辆的整治力度。</w:t>
            </w:r>
          </w:p>
          <w:p>
            <w:pPr>
              <w:spacing w:line="240" w:lineRule="atLeast"/>
            </w:pPr>
            <w:r>
              <w:rPr>
                <w:rFonts w:hint="eastAsia"/>
              </w:rPr>
              <w:t>二是扬尘方面。镇城建农业局要求企业对所有进出搅拌站车辆进行冲洗；吉昌村落实扬尘治理管控措施，加强对同吉路、吉昌路路段的保洁和洒水。</w:t>
            </w:r>
          </w:p>
          <w:p>
            <w:pPr>
              <w:spacing w:line="240" w:lineRule="atLeast"/>
              <w:jc w:val="center"/>
            </w:pPr>
            <w:r>
              <w:rPr>
                <w:rFonts w:hint="eastAsia"/>
              </w:rPr>
              <w:t>三是长效机制。东凤镇网格和大数据事务中心将对该路段开展网格化巡查，实行长效化巡查治理机制，及时发现线索并跟进处理，通过网格化上报系统将发现的问题及时流转交办到相关职能部门进行核查处理，切实解决群众反映的问题。</w:t>
            </w:r>
          </w:p>
        </w:tc>
        <w:tc>
          <w:tcPr>
            <w:tcW w:w="727" w:type="dxa"/>
            <w:vAlign w:val="center"/>
          </w:tcPr>
          <w:p>
            <w:pPr>
              <w:spacing w:line="240" w:lineRule="atLeast"/>
            </w:pPr>
            <w:r>
              <w:rPr>
                <w:rFonts w:hint="eastAsia"/>
              </w:rPr>
              <w:t>已办结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4</w:t>
            </w:r>
          </w:p>
        </w:tc>
        <w:tc>
          <w:tcPr>
            <w:tcW w:w="1185" w:type="dxa"/>
            <w:vAlign w:val="center"/>
          </w:tcPr>
          <w:p>
            <w:pPr>
              <w:widowControl/>
              <w:jc w:val="left"/>
              <w:textAlignment w:val="center"/>
              <w:rPr>
                <w:rFonts w:ascii="Arial" w:hAnsi="Arial" w:eastAsia="宋体" w:cs="Arial"/>
                <w:color w:val="000000"/>
                <w:sz w:val="20"/>
                <w:szCs w:val="20"/>
              </w:rPr>
            </w:pPr>
            <w:r>
              <w:rPr>
                <w:rFonts w:ascii="Arial" w:hAnsi="Arial" w:eastAsia="宋体" w:cs="Arial"/>
                <w:color w:val="000000"/>
                <w:kern w:val="0"/>
                <w:sz w:val="20"/>
                <w:szCs w:val="20"/>
              </w:rPr>
              <w:t>D2GD202108300018</w:t>
            </w:r>
          </w:p>
        </w:tc>
        <w:tc>
          <w:tcPr>
            <w:tcW w:w="2152" w:type="dxa"/>
            <w:vAlign w:val="center"/>
          </w:tcPr>
          <w:p>
            <w:pPr>
              <w:spacing w:line="240" w:lineRule="atLeast"/>
              <w:jc w:val="center"/>
            </w:pPr>
            <w:r>
              <w:rPr>
                <w:rFonts w:hint="eastAsia"/>
              </w:rPr>
              <w:t>举报大岑工业区和微玻璃厂将污水隐藏在办公室下方的储水池，再进行偷排，污水是白色污水带有强酸，还带有臭味，通过暗管排放到附近的河涌。</w:t>
            </w:r>
          </w:p>
        </w:tc>
        <w:tc>
          <w:tcPr>
            <w:tcW w:w="923" w:type="dxa"/>
            <w:vAlign w:val="center"/>
          </w:tcPr>
          <w:p>
            <w:pPr>
              <w:spacing w:line="240" w:lineRule="atLeast"/>
              <w:jc w:val="center"/>
            </w:pPr>
            <w:r>
              <w:rPr>
                <w:rFonts w:hint="eastAsia"/>
              </w:rPr>
              <w:t>中山市黄圃镇</w:t>
            </w:r>
          </w:p>
        </w:tc>
        <w:tc>
          <w:tcPr>
            <w:tcW w:w="758" w:type="dxa"/>
            <w:vAlign w:val="center"/>
          </w:tcPr>
          <w:p>
            <w:pPr>
              <w:spacing w:line="240" w:lineRule="atLeast"/>
              <w:jc w:val="center"/>
            </w:pPr>
            <w:r>
              <w:rPr>
                <w:rFonts w:hint="eastAsia"/>
              </w:rPr>
              <w:t>水</w:t>
            </w:r>
          </w:p>
        </w:tc>
        <w:tc>
          <w:tcPr>
            <w:tcW w:w="3150" w:type="dxa"/>
            <w:vAlign w:val="center"/>
          </w:tcPr>
          <w:p>
            <w:pPr>
              <w:spacing w:line="240" w:lineRule="atLeast"/>
              <w:jc w:val="left"/>
            </w:pPr>
            <w:r>
              <w:rPr>
                <w:rFonts w:hint="eastAsia"/>
              </w:rPr>
              <w:t>经核查：</w:t>
            </w:r>
          </w:p>
          <w:p>
            <w:pPr>
              <w:spacing w:line="240" w:lineRule="atLeast"/>
              <w:jc w:val="center"/>
            </w:pPr>
            <w:r>
              <w:rPr>
                <w:rFonts w:hint="eastAsia"/>
              </w:rPr>
              <w:t>1、</w:t>
            </w:r>
            <w:r>
              <w:t>9月1日核实举报反映的“和微玻璃厂”应为中山市和威玻璃制品厂。执法人员现场检查时未发现和威厂办公室下方有储水池。该厂三级沉淀池旁有一段已截断的管道、车间墙边有蓝色管道、沉淀池有一条黑色软管连接到外环境。磨边机旁墙边存在裂缝，通过流体实验发现污水可以流向外环境，在磨边车间外面的空地及厂门口前的下水道均发现有玻璃渣，存在偷排废水的痕迹。该厂生产废水为玻璃磨边废水，呈白色。生产工艺及生产原料不涉及用酸，厂区内未发现酸性及有味生产废水。经流体实验查清玻璃废水最终流到厂门口下水道，与大岑村围核实市政管网不联通到附近河涌</w:t>
            </w:r>
            <w:r>
              <w:rPr>
                <w:rFonts w:hint="eastAsia"/>
              </w:rPr>
              <w:t>。</w:t>
            </w:r>
          </w:p>
          <w:p>
            <w:pPr>
              <w:spacing w:line="240" w:lineRule="atLeast"/>
            </w:pPr>
            <w:r>
              <w:rPr>
                <w:rFonts w:hint="eastAsia"/>
              </w:rPr>
              <w:t>2、9月2日进行后督查发现，该厂玻璃磨边车间有明显生产痕迹，玻璃丝印后晾干工序露天进行，晾干过程散发明显的刺鼻气味，丝印车间未有配套废气收集处理设施。经核实，该厂未组织建设项目配套建设的环境保护设施验收，项目已投入生产和使用。</w:t>
            </w:r>
          </w:p>
        </w:tc>
        <w:tc>
          <w:tcPr>
            <w:tcW w:w="675" w:type="dxa"/>
            <w:vAlign w:val="center"/>
          </w:tcPr>
          <w:p>
            <w:pPr>
              <w:spacing w:line="240" w:lineRule="atLeast"/>
              <w:jc w:val="center"/>
            </w:pPr>
            <w:r>
              <w:rPr>
                <w:rFonts w:hint="eastAsia"/>
              </w:rPr>
              <w:t>部分属实</w:t>
            </w:r>
          </w:p>
        </w:tc>
        <w:tc>
          <w:tcPr>
            <w:tcW w:w="2670" w:type="dxa"/>
            <w:vAlign w:val="center"/>
          </w:tcPr>
          <w:p>
            <w:pPr>
              <w:spacing w:line="240" w:lineRule="atLeast"/>
              <w:jc w:val="left"/>
            </w:pPr>
            <w:r>
              <w:rPr>
                <w:rFonts w:hint="eastAsia"/>
              </w:rPr>
              <w:t>1.</w:t>
            </w:r>
            <w:r>
              <w:t>立行立改：</w:t>
            </w:r>
            <w:r>
              <w:rPr>
                <w:rFonts w:hint="eastAsia"/>
              </w:rPr>
              <w:t>黄圃镇责令中山市和威玻璃制品厂立即停止改正利用渗坑逃避监管排放水污染物的违法行为，并已对违法行为进行立案，建议处罚41万元并移送公安机关行实施政拘留。经9月2日复查，企业已对渗坑进行封堵，但仍存在其他违法行为，再次责令立即停止未验先投的违法行为，并对其进行查封扣押。</w:t>
            </w:r>
          </w:p>
          <w:p>
            <w:pPr>
              <w:spacing w:line="240" w:lineRule="atLeast"/>
              <w:jc w:val="center"/>
            </w:pPr>
            <w:r>
              <w:rPr>
                <w:rFonts w:hint="eastAsia"/>
              </w:rPr>
              <w:t>2.</w:t>
            </w:r>
            <w:r>
              <w:t>举一反三：</w:t>
            </w:r>
            <w:r>
              <w:rPr>
                <w:rFonts w:hint="eastAsia"/>
              </w:rPr>
              <w:t>下一步，黄圃镇将建立镇、村居联动的日常巡查机制，拉网式排查同类型企业，坚决打击环境违法行为。</w:t>
            </w:r>
          </w:p>
          <w:p>
            <w:pPr>
              <w:spacing w:line="240" w:lineRule="atLeast"/>
              <w:jc w:val="center"/>
            </w:pPr>
          </w:p>
        </w:tc>
        <w:tc>
          <w:tcPr>
            <w:tcW w:w="727"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5</w:t>
            </w:r>
          </w:p>
        </w:tc>
        <w:tc>
          <w:tcPr>
            <w:tcW w:w="1185" w:type="dxa"/>
            <w:vAlign w:val="center"/>
          </w:tcPr>
          <w:p>
            <w:pPr>
              <w:widowControl/>
              <w:jc w:val="left"/>
              <w:textAlignment w:val="center"/>
              <w:rPr>
                <w:rFonts w:ascii="Arial" w:hAnsi="Arial" w:eastAsia="宋体" w:cs="Arial"/>
                <w:color w:val="000000"/>
                <w:kern w:val="0"/>
                <w:sz w:val="20"/>
                <w:szCs w:val="20"/>
              </w:rPr>
            </w:pPr>
            <w:r>
              <w:rPr>
                <w:rFonts w:ascii="Arial" w:hAnsi="Arial" w:eastAsia="宋体" w:cs="Arial"/>
                <w:color w:val="000000"/>
                <w:kern w:val="0"/>
                <w:sz w:val="20"/>
                <w:szCs w:val="20"/>
              </w:rPr>
              <w:t>D2GD202108300002</w:t>
            </w:r>
          </w:p>
        </w:tc>
        <w:tc>
          <w:tcPr>
            <w:tcW w:w="2152" w:type="dxa"/>
            <w:vAlign w:val="center"/>
          </w:tcPr>
          <w:p>
            <w:pPr>
              <w:spacing w:line="240" w:lineRule="atLeast"/>
              <w:jc w:val="center"/>
            </w:pPr>
            <w:r>
              <w:rPr>
                <w:rFonts w:hint="eastAsia"/>
              </w:rPr>
              <w:t>举报龙瑞村长岭街1巷10号针织厂、龙瑞村长岭街1巷4号宝腾印刷厂、龙瑞村长岭街1巷3号3楼盈海服装厂、龙瑞村长岭街1巷7号福兴服饰厂、龙瑞村甘树街1巷1号悦顺兴有限公司、文阁街7号中山市小灰兔服饰有限公司造成噪音扰民、空气污染。反映龙瑞村将村内集体住宅非法改为纺织厂和印刷厂。并要求对长岭街前的臭水沟进行整治。</w:t>
            </w:r>
          </w:p>
        </w:tc>
        <w:tc>
          <w:tcPr>
            <w:tcW w:w="923" w:type="dxa"/>
            <w:vAlign w:val="center"/>
          </w:tcPr>
          <w:p>
            <w:pPr>
              <w:spacing w:line="240" w:lineRule="atLeast"/>
              <w:jc w:val="center"/>
            </w:pPr>
            <w:r>
              <w:rPr>
                <w:rFonts w:hint="eastAsia"/>
              </w:rPr>
              <w:t>中山市沙溪镇</w:t>
            </w:r>
          </w:p>
        </w:tc>
        <w:tc>
          <w:tcPr>
            <w:tcW w:w="758" w:type="dxa"/>
            <w:vAlign w:val="center"/>
          </w:tcPr>
          <w:p>
            <w:pPr>
              <w:spacing w:line="240" w:lineRule="atLeast"/>
              <w:jc w:val="center"/>
            </w:pPr>
            <w:r>
              <w:rPr>
                <w:rFonts w:hint="eastAsia"/>
              </w:rPr>
              <w:t>噪音,水,</w:t>
            </w:r>
          </w:p>
          <w:p>
            <w:pPr>
              <w:spacing w:line="240" w:lineRule="atLeast"/>
              <w:jc w:val="center"/>
            </w:pPr>
            <w:r>
              <w:rPr>
                <w:rFonts w:hint="eastAsia"/>
              </w:rPr>
              <w:t>大气</w:t>
            </w:r>
          </w:p>
        </w:tc>
        <w:tc>
          <w:tcPr>
            <w:tcW w:w="3150" w:type="dxa"/>
            <w:vAlign w:val="center"/>
          </w:tcPr>
          <w:p>
            <w:pPr>
              <w:spacing w:line="240" w:lineRule="atLeast"/>
              <w:jc w:val="left"/>
            </w:pPr>
            <w:r>
              <w:rPr>
                <w:rFonts w:hint="eastAsia"/>
              </w:rPr>
              <w:t>经核实：1、举报件涉及6家服装加工、销售企业，均已办理工商营业执照，现场检查时，中山市福兴服饰有限公有司有1台小型生物质锅炉，企业已自行拆除；其余5家企业均未发现其他产生工业废气的设备或工艺。企业生产过程中产生一定噪音，8月31日已委托资质单位进行噪音监测，将根据检测结果核实噪音影响情况。</w:t>
            </w:r>
          </w:p>
          <w:p>
            <w:pPr>
              <w:spacing w:line="240" w:lineRule="atLeast"/>
              <w:jc w:val="left"/>
            </w:pPr>
            <w:r>
              <w:rPr>
                <w:rFonts w:hint="eastAsia"/>
              </w:rPr>
              <w:t>2、除文阁街7号（小灰兔公司）为村集体物业是经村民代表大会同意后由个人承租经营外，其余5处物业用房为私人物业，由厂企、公司承租并办理相关功能的工商营业执照。其中，集体物业文阁街7号（小灰兔公司）已取得土地证，其余私人物业已取得房产证和土地证，其后并未发生改扩建等情况，也未发现违章建筑。因此不存在“将村内集体住宅非法改为纺织厂和印刷厂”的问题。不存在“将村内集体住宅非法改为纺织厂和印刷厂”的问题。</w:t>
            </w:r>
          </w:p>
          <w:p>
            <w:pPr>
              <w:spacing w:line="240" w:lineRule="atLeast"/>
              <w:jc w:val="left"/>
            </w:pPr>
            <w:r>
              <w:rPr>
                <w:rFonts w:hint="eastAsia"/>
              </w:rPr>
              <w:t>3、龙瑞覆盖渠主要收集龙瑞村的生活污水以及兼顾雨时排水，其结构为岸墙支承预制混凝土盖板形式，已于2020年由中心组团黑臭（未达标）水体整治提升工程（项目三）开展清淤工作。由于建成时间较长，盖板和护墙之间出现轻微缝隙，存在渠内臭气溢出隐患。</w:t>
            </w:r>
          </w:p>
        </w:tc>
        <w:tc>
          <w:tcPr>
            <w:tcW w:w="675" w:type="dxa"/>
            <w:vAlign w:val="center"/>
          </w:tcPr>
          <w:p>
            <w:pPr>
              <w:spacing w:line="240" w:lineRule="atLeast"/>
              <w:jc w:val="center"/>
            </w:pPr>
            <w:r>
              <w:rPr>
                <w:rFonts w:hint="eastAsia"/>
              </w:rPr>
              <w:t>部分属实</w:t>
            </w:r>
          </w:p>
        </w:tc>
        <w:tc>
          <w:tcPr>
            <w:tcW w:w="2670" w:type="dxa"/>
            <w:vAlign w:val="center"/>
          </w:tcPr>
          <w:p>
            <w:pPr>
              <w:jc w:val="left"/>
              <w:rPr>
                <w:color w:val="000000"/>
                <w:szCs w:val="32"/>
              </w:rPr>
            </w:pPr>
            <w:r>
              <w:rPr>
                <w:rFonts w:hint="eastAsia"/>
                <w:color w:val="000000"/>
                <w:szCs w:val="32"/>
              </w:rPr>
              <w:t>一是要求企业合理安排生产作业时间，合理布局车间生产设备，夜间生产时务必做好噪声防治工作，加强车间日常管理，防止噪音扰民。</w:t>
            </w:r>
          </w:p>
          <w:p>
            <w:pPr>
              <w:jc w:val="left"/>
              <w:rPr>
                <w:color w:val="000000"/>
                <w:szCs w:val="32"/>
              </w:rPr>
            </w:pPr>
            <w:r>
              <w:rPr>
                <w:rFonts w:hint="eastAsia"/>
                <w:color w:val="000000"/>
                <w:szCs w:val="32"/>
              </w:rPr>
              <w:t>二是中山市福兴服饰有限公有司已自行拆除小型生物质锅炉，并更换成电锅炉，6家企业均已完成登记备案。</w:t>
            </w:r>
          </w:p>
          <w:p>
            <w:pPr>
              <w:jc w:val="left"/>
              <w:rPr>
                <w:color w:val="000000"/>
                <w:szCs w:val="32"/>
              </w:rPr>
            </w:pPr>
            <w:r>
              <w:rPr>
                <w:rFonts w:hint="eastAsia"/>
                <w:color w:val="000000"/>
                <w:szCs w:val="32"/>
              </w:rPr>
              <w:t>三是迅速安排施工队对龙瑞覆盖渠微缝隙进行沥青填补。</w:t>
            </w:r>
          </w:p>
          <w:p>
            <w:pPr>
              <w:spacing w:line="240" w:lineRule="atLeast"/>
              <w:jc w:val="center"/>
            </w:pPr>
            <w:r>
              <w:rPr>
                <w:rFonts w:hint="eastAsia"/>
                <w:szCs w:val="21"/>
              </w:rPr>
              <w:t>四是加强环境重点监管，有效管控大气环境风险。结合驻村工作定期开展噪声污染专项整治工作，针对工厂设备噪声、工地施工噪声等开展排查，督促企业合理安排生产或施工时间，守护沙溪市民宁静的生活环境。</w:t>
            </w:r>
          </w:p>
        </w:tc>
        <w:tc>
          <w:tcPr>
            <w:tcW w:w="727"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公文小标宋简">
    <w:altName w:val="方正小标宋_GBK"/>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readOnly" w:enforcement="1"/>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02582"/>
    <w:rsid w:val="000A7470"/>
    <w:rsid w:val="00141F9E"/>
    <w:rsid w:val="00301124"/>
    <w:rsid w:val="00970BD9"/>
    <w:rsid w:val="009D7620"/>
    <w:rsid w:val="00A743C5"/>
    <w:rsid w:val="00B63A52"/>
    <w:rsid w:val="00C43C68"/>
    <w:rsid w:val="00C91294"/>
    <w:rsid w:val="00FA2762"/>
    <w:rsid w:val="00FC0D6B"/>
    <w:rsid w:val="00FC2141"/>
    <w:rsid w:val="08C31E39"/>
    <w:rsid w:val="13A1560D"/>
    <w:rsid w:val="13B15B83"/>
    <w:rsid w:val="13E50755"/>
    <w:rsid w:val="1F227717"/>
    <w:rsid w:val="1FDF14E3"/>
    <w:rsid w:val="3BB665DC"/>
    <w:rsid w:val="40EC1848"/>
    <w:rsid w:val="422F23C8"/>
    <w:rsid w:val="4BFC08B4"/>
    <w:rsid w:val="602F19F2"/>
    <w:rsid w:val="6B797A25"/>
    <w:rsid w:val="72AC785C"/>
    <w:rsid w:val="7A076E8A"/>
    <w:rsid w:val="7FDD1856"/>
    <w:rsid w:val="EFDEC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jc w:val="center"/>
      <w:outlineLvl w:val="3"/>
    </w:pPr>
    <w:rPr>
      <w:rFonts w:eastAsia="公文小标宋简"/>
      <w:b/>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uppressLineNumbers/>
      <w:adjustRightInd w:val="0"/>
      <w:snapToGrid w:val="0"/>
      <w:spacing w:line="574" w:lineRule="exact"/>
    </w:pPr>
    <w:rPr>
      <w:rFonts w:ascii="Times New Roman" w:hAnsi="Times New Roman" w:eastAsia="仿宋_GB2312" w:cs="Times New Roman"/>
      <w:snapToGrid w:val="0"/>
      <w:spacing w:val="-6"/>
      <w:kern w:val="32"/>
      <w:sz w:val="32"/>
    </w:rPr>
  </w:style>
  <w:style w:type="paragraph" w:styleId="4">
    <w:name w:val="toc 5"/>
    <w:basedOn w:val="1"/>
    <w:next w:val="1"/>
    <w:unhideWhenUsed/>
    <w:qFormat/>
    <w:uiPriority w:val="39"/>
    <w:pPr>
      <w:ind w:left="168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0"/>
    <w:rPr>
      <w:rFonts w:asciiTheme="minorHAnsi" w:hAnsiTheme="minorHAnsi" w:eastAsiaTheme="minorEastAsia" w:cstheme="minorBidi"/>
      <w:kern w:val="2"/>
      <w:sz w:val="18"/>
      <w:szCs w:val="18"/>
    </w:rPr>
  </w:style>
  <w:style w:type="character" w:customStyle="1" w:styleId="12">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5</Pages>
  <Words>3132</Words>
  <Characters>182</Characters>
  <Lines>1</Lines>
  <Paragraphs>6</Paragraphs>
  <TotalTime>17</TotalTime>
  <ScaleCrop>false</ScaleCrop>
  <LinksUpToDate>false</LinksUpToDate>
  <CharactersWithSpaces>3308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2021-08-25T13:33:00Z</dcterms:created>
  <dc:creator>Administrator</dc:creator>
  <cp:lastModifiedBy>kylin</cp:lastModifiedBy>
  <dcterms:modified xsi:type="dcterms:W3CDTF">2021-09-04T16:01:28Z</dcterms:modified>
  <dc:title>群众信访举报转办和边督边改公开情况一览表（第四批2021年9月4日）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BDEC695191C5460C8237AB4202CD34D2</vt:lpwstr>
  </property>
</Properties>
</file>