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themeColor="text1"/>
          <w14:textFill>
            <w14:solidFill>
              <w14:schemeClr w14:val="tx1"/>
            </w14:solidFill>
          </w14:textFill>
        </w:rPr>
      </w:pPr>
    </w:p>
    <w:p>
      <w:pPr>
        <w:rPr>
          <w:color w:val="000000" w:themeColor="text1"/>
          <w14:textFill>
            <w14:solidFill>
              <w14:schemeClr w14:val="tx1"/>
            </w14:solidFill>
          </w14:textFill>
        </w:rPr>
      </w:pPr>
    </w:p>
    <w:p>
      <w:pPr>
        <w:rPr>
          <w:color w:val="000000" w:themeColor="text1"/>
          <w14:textFill>
            <w14:solidFill>
              <w14:schemeClr w14:val="tx1"/>
            </w14:solidFill>
          </w14:textFill>
        </w:rPr>
      </w:pPr>
    </w:p>
    <w:p>
      <w:pPr>
        <w:spacing w:line="600" w:lineRule="exact"/>
        <w:ind w:firstLine="480" w:firstLineChars="150"/>
        <w:jc w:val="right"/>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中环罚字〔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2023</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1001</w:t>
      </w:r>
      <w:r>
        <w:rPr>
          <w:rFonts w:hint="eastAsia" w:ascii="仿宋_GB2312" w:hAnsi="仿宋_GB2312" w:eastAsia="仿宋_GB2312" w:cs="仿宋_GB2312"/>
          <w:color w:val="000000" w:themeColor="text1"/>
          <w:sz w:val="32"/>
          <w:szCs w:val="32"/>
          <w14:textFill>
            <w14:solidFill>
              <w14:schemeClr w14:val="tx1"/>
            </w14:solidFill>
          </w14:textFill>
        </w:rPr>
        <w:t>号</w:t>
      </w:r>
    </w:p>
    <w:p>
      <w:pPr>
        <w:rPr>
          <w:color w:val="000000" w:themeColor="text1"/>
          <w14:textFill>
            <w14:solidFill>
              <w14:schemeClr w14:val="tx1"/>
            </w14:solidFill>
          </w14:textFill>
        </w:rPr>
      </w:pPr>
    </w:p>
    <w:p>
      <w:pPr>
        <w:spacing w:line="600" w:lineRule="exact"/>
        <w:jc w:val="cente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pPr>
    </w:p>
    <w:p>
      <w:pPr>
        <w:spacing w:line="600" w:lineRule="exact"/>
        <w:jc w:val="center"/>
        <w:rPr>
          <w:rFonts w:hint="eastAsia" w:ascii="方正小标宋_GBK" w:hAnsi="方正小标宋_GBK" w:eastAsia="方正小标宋_GBK" w:cs="方正小标宋_GBK"/>
          <w:b/>
          <w:color w:val="000000" w:themeColor="text1"/>
          <w:sz w:val="44"/>
          <w:szCs w:val="44"/>
          <w14:textFill>
            <w14:solidFill>
              <w14:schemeClr w14:val="tx1"/>
            </w14:solidFill>
          </w14:textFill>
        </w:rPr>
      </w:pPr>
      <w:r>
        <w:rPr>
          <w:rFonts w:hint="eastAsia" w:ascii="方正小标宋_GBK" w:hAnsi="方正小标宋_GBK" w:eastAsia="方正小标宋_GBK" w:cs="方正小标宋_GBK"/>
          <w:b w:val="0"/>
          <w:bCs/>
          <w:color w:val="000000" w:themeColor="text1"/>
          <w:sz w:val="44"/>
          <w:szCs w:val="44"/>
          <w14:textFill>
            <w14:solidFill>
              <w14:schemeClr w14:val="tx1"/>
            </w14:solidFill>
          </w14:textFill>
        </w:rPr>
        <w:t>中山市生态环境局行政处罚决定书</w:t>
      </w:r>
    </w:p>
    <w:p>
      <w:pPr>
        <w:pStyle w:val="4"/>
        <w:spacing w:line="600" w:lineRule="exact"/>
        <w:ind w:firstLine="568" w:firstLineChars="203"/>
        <w:rPr>
          <w:rFonts w:ascii="宋体" w:hAnsi="宋体"/>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当 事 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中山市成功五金制品有限公司</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法定代表人：</w:t>
      </w:r>
      <w:r>
        <w:rPr>
          <w:rFonts w:hint="eastAsia" w:ascii="仿宋_GB2312" w:hAnsi="仿宋_GB2312" w:eastAsia="仿宋_GB2312" w:cs="仿宋_GB2312"/>
          <w:color w:val="000000" w:themeColor="text1"/>
          <w:sz w:val="32"/>
          <w:szCs w:val="32"/>
          <w14:textFill>
            <w14:solidFill>
              <w14:schemeClr w14:val="tx1"/>
            </w14:solidFill>
          </w14:textFill>
        </w:rPr>
        <w:t>张雪梅</w:t>
      </w:r>
    </w:p>
    <w:p>
      <w:pPr>
        <w:keepNext w:val="0"/>
        <w:keepLines w:val="0"/>
        <w:pageBreakBefore w:val="0"/>
        <w:widowControl w:val="0"/>
        <w:kinsoku/>
        <w:wordWrap/>
        <w:overflowPunct/>
        <w:topLinePunct w:val="0"/>
        <w:autoSpaceDE/>
        <w:autoSpaceDN/>
        <w:bidi w:val="0"/>
        <w:adjustRightInd/>
        <w:snapToGrid/>
        <w:spacing w:beforeLines="0" w:afterLines="0" w:line="574" w:lineRule="atLeast"/>
        <w:ind w:firstLine="640" w:firstLineChars="200"/>
        <w:jc w:val="left"/>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住    所：</w:t>
      </w:r>
      <w:r>
        <w:rPr>
          <w:rFonts w:hint="eastAsia" w:ascii="仿宋_GB2312" w:hAnsi="仿宋_GB2312" w:eastAsia="仿宋_GB2312" w:cs="仿宋_GB2312"/>
          <w:color w:val="000000" w:themeColor="text1"/>
          <w:sz w:val="32"/>
          <w:szCs w:val="32"/>
          <w14:textFill>
            <w14:solidFill>
              <w14:schemeClr w14:val="tx1"/>
            </w14:solidFill>
          </w14:textFill>
        </w:rPr>
        <w:t>中山市坦洲镇第三工业区火炬路51 号 F栋（住所申报）</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统一社会信用代码：</w:t>
      </w:r>
      <w:r>
        <w:rPr>
          <w:rFonts w:hint="eastAsia" w:ascii="仿宋_GB2312" w:hAnsi="仿宋_GB2312" w:eastAsia="仿宋_GB2312" w:cs="仿宋_GB2312"/>
          <w:color w:val="000000" w:themeColor="text1"/>
          <w:sz w:val="32"/>
          <w:szCs w:val="32"/>
          <w14:textFill>
            <w14:solidFill>
              <w14:schemeClr w14:val="tx1"/>
            </w14:solidFill>
          </w14:textFill>
        </w:rPr>
        <w:t>91442000MA556P2F7</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U</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经我局调查核实，</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中山市成功五金制品有限公司</w:t>
      </w:r>
      <w:r>
        <w:rPr>
          <w:rFonts w:hint="eastAsia" w:ascii="仿宋_GB2312" w:hAnsi="仿宋_GB2312" w:eastAsia="仿宋_GB2312" w:cs="仿宋_GB2312"/>
          <w:color w:val="000000" w:themeColor="text1"/>
          <w:sz w:val="32"/>
          <w:szCs w:val="32"/>
          <w14:textFill>
            <w14:solidFill>
              <w14:schemeClr w14:val="tx1"/>
            </w14:solidFill>
          </w14:textFill>
        </w:rPr>
        <w:t>（以下简称</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）实施了以下环境违法行为：</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从事</w:t>
      </w:r>
      <w:r>
        <w:rPr>
          <w:rFonts w:hint="eastAsia" w:ascii="仿宋_GB2312" w:hAnsi="仿宋_GB2312" w:eastAsia="仿宋_GB2312" w:cs="仿宋_GB2312"/>
          <w:color w:val="000000" w:themeColor="text1"/>
          <w:sz w:val="32"/>
          <w:szCs w:val="32"/>
          <w:lang w:eastAsia="zh-CN"/>
          <w14:textFill>
            <w14:solidFill>
              <w14:schemeClr w14:val="tx1"/>
            </w14:solidFill>
          </w14:textFill>
        </w:rPr>
        <w:t>金属表面处理项目</w:t>
      </w:r>
      <w:r>
        <w:rPr>
          <w:rFonts w:hint="eastAsia" w:ascii="仿宋_GB2312" w:hAnsi="仿宋_GB2312" w:eastAsia="仿宋_GB2312" w:cs="仿宋_GB2312"/>
          <w:color w:val="000000" w:themeColor="text1"/>
          <w:sz w:val="32"/>
          <w:szCs w:val="32"/>
          <w14:textFill>
            <w14:solidFill>
              <w14:schemeClr w14:val="tx1"/>
            </w14:solidFill>
          </w14:textFill>
        </w:rPr>
        <w:t>，生产过程中产生</w:t>
      </w:r>
      <w:r>
        <w:rPr>
          <w:rFonts w:hint="eastAsia" w:ascii="仿宋_GB2312" w:hAnsi="仿宋_GB2312" w:eastAsia="仿宋_GB2312" w:cs="仿宋_GB2312"/>
          <w:color w:val="000000" w:themeColor="text1"/>
          <w:sz w:val="32"/>
          <w:szCs w:val="32"/>
          <w:lang w:eastAsia="zh-CN"/>
          <w14:textFill>
            <w14:solidFill>
              <w14:schemeClr w14:val="tx1"/>
            </w14:solidFill>
          </w14:textFill>
        </w:rPr>
        <w:t>废气，</w:t>
      </w:r>
      <w:r>
        <w:rPr>
          <w:rFonts w:hint="eastAsia" w:ascii="仿宋_GB2312" w:hAnsi="仿宋_GB2312" w:eastAsia="仿宋_GB2312" w:cs="仿宋_GB2312"/>
          <w:color w:val="000000" w:themeColor="text1"/>
          <w:sz w:val="32"/>
          <w:szCs w:val="32"/>
          <w14:textFill>
            <w14:solidFill>
              <w14:schemeClr w14:val="tx1"/>
            </w14:solidFill>
          </w14:textFill>
        </w:rPr>
        <w:t>已配套</w:t>
      </w:r>
      <w:r>
        <w:rPr>
          <w:rFonts w:hint="eastAsia" w:ascii="仿宋_GB2312" w:hAnsi="仿宋_GB2312" w:eastAsia="仿宋_GB2312" w:cs="仿宋_GB2312"/>
          <w:color w:val="000000" w:themeColor="text1"/>
          <w:sz w:val="32"/>
          <w:szCs w:val="32"/>
          <w:lang w:eastAsia="zh-CN"/>
          <w14:textFill>
            <w14:solidFill>
              <w14:schemeClr w14:val="tx1"/>
            </w14:solidFill>
          </w14:textFill>
        </w:rPr>
        <w:t>治理设施</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2022年4月22日，</w:t>
      </w:r>
      <w:r>
        <w:rPr>
          <w:rFonts w:hint="eastAsia" w:ascii="仿宋_GB2312" w:hAnsi="仿宋_GB2312" w:eastAsia="仿宋_GB2312" w:cs="仿宋_GB2312"/>
          <w:color w:val="000000" w:themeColor="text1"/>
          <w:sz w:val="32"/>
          <w:szCs w:val="32"/>
          <w:lang w:eastAsia="zh-CN"/>
          <w14:textFill>
            <w14:solidFill>
              <w14:schemeClr w14:val="tx1"/>
            </w14:solidFill>
          </w14:textFill>
        </w:rPr>
        <w:t>环境执法人员</w:t>
      </w:r>
      <w:r>
        <w:rPr>
          <w:rFonts w:hint="eastAsia" w:ascii="仿宋_GB2312" w:hAnsi="仿宋_GB2312" w:eastAsia="仿宋_GB2312" w:cs="仿宋_GB2312"/>
          <w:color w:val="000000" w:themeColor="text1"/>
          <w:sz w:val="32"/>
          <w:szCs w:val="32"/>
          <w14:textFill>
            <w14:solidFill>
              <w14:schemeClr w14:val="tx1"/>
            </w14:solidFill>
          </w14:textFill>
        </w:rPr>
        <w:t>对</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进行现场检查</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发现</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你公司正在生产，有酸雾废气产生，现场未开启废气治理设施，废气未经处理直接外排。</w:t>
      </w:r>
    </w:p>
    <w:p>
      <w:pPr>
        <w:keepNext w:val="0"/>
        <w:keepLines w:val="0"/>
        <w:pageBreakBefore w:val="0"/>
        <w:widowControl w:val="0"/>
        <w:kinsoku/>
        <w:wordWrap/>
        <w:overflowPunct/>
        <w:topLinePunct w:val="0"/>
        <w:autoSpaceDE/>
        <w:autoSpaceDN/>
        <w:bidi w:val="0"/>
        <w:adjustRightInd/>
        <w:snapToGrid/>
        <w:spacing w:line="574" w:lineRule="atLeast"/>
        <w:ind w:firstLine="640" w:firstLineChars="200"/>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你公司以上行为违反</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大气污染防治法》第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二十条第二款关于“</w:t>
      </w:r>
      <w:r>
        <w:rPr>
          <w:rFonts w:hint="eastAsia" w:ascii="仿宋_GB2312" w:hAnsi="仿宋_GB2312" w:eastAsia="仿宋_GB2312" w:cs="仿宋_GB2312"/>
          <w:bCs/>
          <w:color w:val="000000" w:themeColor="text1"/>
          <w:sz w:val="32"/>
          <w:szCs w:val="32"/>
          <w14:textFill>
            <w14:solidFill>
              <w14:schemeClr w14:val="tx1"/>
            </w14:solidFill>
          </w14:textFill>
        </w:rPr>
        <w:t>禁止通过偷排、篡改或者伪造监测数据、以逃避现场检查为目的的临时停产、非紧急情况下开启应急排放通道、不正常运行大气污染防治设施等逃避监管的</w:t>
      </w:r>
    </w:p>
    <w:p>
      <w:pPr>
        <w:keepNext w:val="0"/>
        <w:keepLines w:val="0"/>
        <w:pageBreakBefore w:val="0"/>
        <w:widowControl w:val="0"/>
        <w:kinsoku/>
        <w:wordWrap/>
        <w:overflowPunct/>
        <w:topLinePunct w:val="0"/>
        <w:autoSpaceDE/>
        <w:autoSpaceDN/>
        <w:bidi w:val="0"/>
        <w:adjustRightInd/>
        <w:snapToGrid/>
        <w:spacing w:line="574" w:lineRule="atLeast"/>
        <w:textAlignment w:val="auto"/>
        <w:rPr>
          <w:rFonts w:hint="eastAsia" w:ascii="仿宋_GB2312" w:hAnsi="仿宋_GB2312" w:eastAsia="仿宋_GB2312" w:cs="仿宋_GB2312"/>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textAlignment w:val="auto"/>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方式排放大气污染物。</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4" w:lineRule="atLeas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以上行为有下列证据可以认定：</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—我局执法人员于</w:t>
      </w:r>
      <w:r>
        <w:rPr>
          <w:rFonts w:hint="eastAsia" w:ascii="仿宋_GB2312" w:hAnsi="仿宋_GB2312" w:eastAsia="仿宋_GB2312" w:cs="仿宋_GB2312"/>
          <w:color w:val="000000" w:themeColor="text1"/>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对你公司进行现场检查时</w:t>
      </w:r>
      <w:r>
        <w:rPr>
          <w:rFonts w:hint="eastAsia" w:ascii="仿宋_GB2312" w:hAnsi="仿宋_GB2312" w:eastAsia="仿宋_GB2312" w:cs="仿宋_GB2312"/>
          <w:color w:val="000000" w:themeColor="text1"/>
          <w:sz w:val="32"/>
          <w:szCs w:val="32"/>
          <w:lang w:eastAsia="zh-CN"/>
          <w14:textFill>
            <w14:solidFill>
              <w14:schemeClr w14:val="tx1"/>
            </w14:solidFill>
          </w14:textFill>
        </w:rPr>
        <w:t>现场</w:t>
      </w:r>
      <w:r>
        <w:rPr>
          <w:rFonts w:hint="eastAsia" w:ascii="仿宋_GB2312" w:hAnsi="仿宋_GB2312" w:eastAsia="仿宋_GB2312" w:cs="仿宋_GB2312"/>
          <w:color w:val="000000" w:themeColor="text1"/>
          <w:sz w:val="32"/>
          <w:szCs w:val="32"/>
          <w14:textFill>
            <w14:solidFill>
              <w14:schemeClr w14:val="tx1"/>
            </w14:solidFill>
          </w14:textFill>
        </w:rPr>
        <w:t>制作的《</w:t>
      </w:r>
      <w:r>
        <w:rPr>
          <w:rFonts w:hint="eastAsia" w:ascii="仿宋_GB2312" w:hAnsi="仿宋_GB2312" w:eastAsia="仿宋_GB2312" w:cs="仿宋_GB2312"/>
          <w:color w:val="000000" w:themeColor="text1"/>
          <w:sz w:val="32"/>
          <w:szCs w:val="32"/>
          <w:lang w:eastAsia="zh-CN"/>
          <w14:textFill>
            <w14:solidFill>
              <w14:schemeClr w14:val="tx1"/>
            </w14:solidFill>
          </w14:textFill>
        </w:rPr>
        <w:t>中山市生态环境局</w:t>
      </w:r>
      <w:r>
        <w:rPr>
          <w:rFonts w:hint="eastAsia" w:ascii="仿宋_GB2312" w:hAnsi="仿宋_GB2312" w:eastAsia="仿宋_GB2312" w:cs="仿宋_GB2312"/>
          <w:color w:val="000000" w:themeColor="text1"/>
          <w:sz w:val="32"/>
          <w:szCs w:val="32"/>
          <w14:textFill>
            <w14:solidFill>
              <w14:schemeClr w14:val="tx1"/>
            </w14:solidFill>
          </w14:textFill>
        </w:rPr>
        <w:t>现场检查（勘查）笔录</w:t>
      </w:r>
      <w:r>
        <w:rPr>
          <w:rFonts w:hint="eastAsia" w:ascii="仿宋_GB2312" w:hAnsi="仿宋_GB2312" w:eastAsia="仿宋_GB2312" w:cs="仿宋_GB2312"/>
          <w:color w:val="000000" w:themeColor="text1"/>
          <w:sz w:val="32"/>
          <w:szCs w:val="32"/>
          <w:lang w:eastAsia="zh-CN"/>
          <w14:textFill>
            <w14:solidFill>
              <w14:schemeClr w14:val="tx1"/>
            </w14:solidFill>
          </w14:textFill>
        </w:rPr>
        <w:t>》及视频</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执法人员于</w:t>
      </w:r>
      <w:r>
        <w:rPr>
          <w:rFonts w:hint="eastAsia" w:ascii="仿宋_GB2312" w:hAnsi="仿宋_GB2312" w:eastAsia="仿宋_GB2312" w:cs="仿宋_GB2312"/>
          <w:color w:val="000000" w:themeColor="text1"/>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对你公司负责人林庆水进行询问时</w:t>
      </w:r>
      <w:r>
        <w:rPr>
          <w:rFonts w:hint="eastAsia" w:ascii="仿宋_GB2312" w:hAnsi="仿宋_GB2312" w:eastAsia="仿宋_GB2312" w:cs="仿宋_GB2312"/>
          <w:color w:val="000000" w:themeColor="text1"/>
          <w:sz w:val="32"/>
          <w:szCs w:val="32"/>
          <w14:textFill>
            <w14:solidFill>
              <w14:schemeClr w14:val="tx1"/>
            </w14:solidFill>
          </w14:textFill>
        </w:rPr>
        <w:t>制作的《中山市生态环境局调查询问笔录》</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—我局</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执法人员于</w:t>
      </w:r>
      <w:r>
        <w:rPr>
          <w:rFonts w:hint="eastAsia" w:ascii="仿宋_GB2312" w:hAnsi="仿宋_GB2312" w:eastAsia="仿宋_GB2312" w:cs="仿宋_GB2312"/>
          <w:color w:val="000000" w:themeColor="text1"/>
          <w:sz w:val="32"/>
          <w:szCs w:val="32"/>
          <w14:textFill>
            <w14:solidFill>
              <w14:schemeClr w14:val="tx1"/>
            </w14:solidFill>
          </w14:textFill>
        </w:rPr>
        <w:t>2022年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26</w:t>
      </w:r>
      <w:r>
        <w:rPr>
          <w:rFonts w:hint="eastAsia" w:ascii="仿宋_GB2312" w:hAnsi="仿宋_GB2312" w:eastAsia="仿宋_GB2312" w:cs="仿宋_GB2312"/>
          <w:color w:val="000000" w:themeColor="text1"/>
          <w:sz w:val="32"/>
          <w:szCs w:val="32"/>
          <w14:textFill>
            <w14:solidFill>
              <w14:schemeClr w14:val="tx1"/>
            </w14:solidFill>
          </w14:textFill>
        </w:rPr>
        <w:t>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你公司现场负责人谭炳仪</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进行询问时</w:t>
      </w:r>
      <w:r>
        <w:rPr>
          <w:rFonts w:hint="eastAsia" w:ascii="仿宋_GB2312" w:hAnsi="仿宋_GB2312" w:eastAsia="仿宋_GB2312" w:cs="仿宋_GB2312"/>
          <w:color w:val="000000" w:themeColor="text1"/>
          <w:sz w:val="32"/>
          <w:szCs w:val="32"/>
          <w14:textFill>
            <w14:solidFill>
              <w14:schemeClr w14:val="tx1"/>
            </w14:solidFill>
          </w14:textFill>
        </w:rPr>
        <w:t>制作的《中山市生态环境局调查询问笔录》</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《关于中山倍速特机械有限公司扩建项目环境影响报告表审批意见》（中环建表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[2007]0097</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《关于中山倍速特机械有限公司搬迁扩建项目竣工环境保护验收意见的函》（中环验表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[2009]000246</w:t>
      </w:r>
      <w:r>
        <w:rPr>
          <w:rFonts w:hint="eastAsia" w:ascii="仿宋_GB2312" w:hAnsi="仿宋_GB2312" w:eastAsia="仿宋_GB2312" w:cs="仿宋_GB2312"/>
          <w:color w:val="000000" w:themeColor="text1"/>
          <w:sz w:val="32"/>
          <w:szCs w:val="32"/>
          <w:lang w:eastAsia="zh-CN"/>
          <w14:textFill>
            <w14:solidFill>
              <w14:schemeClr w14:val="tx1"/>
            </w14:solidFill>
          </w14:textFill>
        </w:rPr>
        <w:t>号）</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《租赁合同》</w:t>
      </w:r>
    </w:p>
    <w:p>
      <w:pPr>
        <w:keepNext w:val="0"/>
        <w:keepLines w:val="0"/>
        <w:pageBreakBefore w:val="0"/>
        <w:widowControl w:val="0"/>
        <w:kinsoku/>
        <w:wordWrap/>
        <w:overflowPunct/>
        <w:topLinePunct w:val="0"/>
        <w:autoSpaceDE/>
        <w:autoSpaceDN/>
        <w:bidi w:val="0"/>
        <w:adjustRightInd/>
        <w:snapToGrid/>
        <w:spacing w:line="574" w:lineRule="atLeas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我局已于</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年</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11</w:t>
      </w:r>
      <w:r>
        <w:rPr>
          <w:rFonts w:hint="eastAsia" w:ascii="仿宋_GB2312" w:hAnsi="仿宋_GB2312" w:eastAsia="仿宋_GB2312" w:cs="仿宋_GB2312"/>
          <w:color w:val="000000" w:themeColor="text1"/>
          <w:sz w:val="32"/>
          <w:szCs w:val="32"/>
          <w14:textFill>
            <w14:solidFill>
              <w14:schemeClr w14:val="tx1"/>
            </w14:solidFill>
          </w14:textFill>
        </w:rPr>
        <w:t>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22</w:t>
      </w:r>
      <w:r>
        <w:rPr>
          <w:rFonts w:hint="eastAsia" w:ascii="仿宋_GB2312" w:hAnsi="仿宋_GB2312" w:eastAsia="仿宋_GB2312" w:cs="仿宋_GB2312"/>
          <w:color w:val="000000" w:themeColor="text1"/>
          <w:sz w:val="32"/>
          <w:szCs w:val="32"/>
          <w14:textFill>
            <w14:solidFill>
              <w14:schemeClr w14:val="tx1"/>
            </w14:solidFill>
          </w14:textFill>
        </w:rPr>
        <w:t>日告知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违法事实、处罚依据和拟作出的处罚决定，并明确告知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有权提出陈述申辩</w:t>
      </w:r>
      <w:r>
        <w:rPr>
          <w:rFonts w:hint="eastAsia" w:ascii="仿宋_GB2312" w:hAnsi="仿宋_GB2312" w:eastAsia="仿宋_GB2312" w:cs="仿宋_GB2312"/>
          <w:color w:val="000000" w:themeColor="text1"/>
          <w:sz w:val="32"/>
          <w:szCs w:val="32"/>
          <w:lang w:eastAsia="zh-CN"/>
          <w14:textFill>
            <w14:solidFill>
              <w14:schemeClr w14:val="tx1"/>
            </w14:solidFill>
          </w14:textFill>
        </w:rPr>
        <w:t>或听证申请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你公司向我局提出陈述申辩申请。</w:t>
      </w:r>
      <w:r>
        <w:rPr>
          <w:rFonts w:hint="eastAsia" w:ascii="仿宋_GB2312" w:hAnsi="仿宋_GB2312" w:eastAsia="仿宋_GB2312" w:cs="仿宋_GB2312"/>
          <w:color w:val="000000" w:themeColor="text1"/>
          <w:sz w:val="32"/>
          <w:szCs w:val="32"/>
          <w14:textFill>
            <w14:solidFill>
              <w14:schemeClr w14:val="tx1"/>
            </w14:solidFill>
          </w14:textFill>
        </w:rPr>
        <w:t>该事实有我局《中山市生态环境局行政处罚</w:t>
      </w:r>
      <w:r>
        <w:rPr>
          <w:rFonts w:hint="eastAsia" w:ascii="仿宋_GB2312" w:hAnsi="仿宋_GB2312" w:eastAsia="仿宋_GB2312" w:cs="仿宋_GB2312"/>
          <w:color w:val="000000" w:themeColor="text1"/>
          <w:sz w:val="32"/>
          <w:szCs w:val="32"/>
          <w:lang w:eastAsia="zh-CN"/>
          <w14:textFill>
            <w14:solidFill>
              <w14:schemeClr w14:val="tx1"/>
            </w14:solidFill>
          </w14:textFill>
        </w:rPr>
        <w:t>听证</w:t>
      </w:r>
      <w:r>
        <w:rPr>
          <w:rFonts w:hint="eastAsia" w:ascii="仿宋_GB2312" w:hAnsi="仿宋_GB2312" w:eastAsia="仿宋_GB2312" w:cs="仿宋_GB2312"/>
          <w:color w:val="000000" w:themeColor="text1"/>
          <w:sz w:val="32"/>
          <w:szCs w:val="32"/>
          <w14:textFill>
            <w14:solidFill>
              <w14:schemeClr w14:val="tx1"/>
            </w14:solidFill>
          </w14:textFill>
        </w:rPr>
        <w:t>告知书》（中环罚告字〔</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2022</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1008</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、你公司致我局的《陈述意见书》</w:t>
      </w:r>
      <w:r>
        <w:rPr>
          <w:rFonts w:hint="eastAsia" w:ascii="仿宋_GB2312" w:hAnsi="仿宋_GB2312" w:eastAsia="仿宋_GB2312" w:cs="仿宋_GB2312"/>
          <w:color w:val="000000" w:themeColor="text1"/>
          <w:sz w:val="32"/>
          <w:szCs w:val="32"/>
          <w14:textFill>
            <w14:solidFill>
              <w14:schemeClr w14:val="tx1"/>
            </w14:solidFill>
          </w14:textFill>
        </w:rPr>
        <w:t>等材料为证。</w:t>
      </w:r>
      <w:r>
        <w:rPr>
          <w:rFonts w:hint="eastAsia" w:ascii="仿宋_GB2312" w:hAnsi="仿宋_GB2312" w:eastAsia="仿宋_GB2312" w:cs="仿宋_GB2312"/>
          <w:color w:val="000000" w:themeColor="text1"/>
          <w:sz w:val="32"/>
          <w:szCs w:val="32"/>
          <w:lang w:eastAsia="zh-CN"/>
          <w14:textFill>
            <w14:solidFill>
              <w14:schemeClr w14:val="tx1"/>
            </w14:solidFill>
          </w14:textFill>
        </w:rPr>
        <w:t>经复核，</w:t>
      </w:r>
      <w:r>
        <w:rPr>
          <w:rFonts w:hint="eastAsia" w:ascii="仿宋_GB2312" w:hAnsi="仿宋_GB2312" w:eastAsia="仿宋_GB2312" w:cs="仿宋_GB2312"/>
          <w:color w:val="000000" w:themeColor="text1"/>
          <w:kern w:val="2"/>
          <w:sz w:val="32"/>
          <w:szCs w:val="32"/>
          <w:lang w:val="en-US" w:eastAsia="zh-CN" w:bidi="ar"/>
          <w14:textFill>
            <w14:solidFill>
              <w14:schemeClr w14:val="tx1"/>
            </w14:solidFill>
          </w14:textFill>
        </w:rPr>
        <w:t>我局不采</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纳你公司陈述申辩意见。</w:t>
      </w:r>
    </w:p>
    <w:p>
      <w:pPr>
        <w:keepNext w:val="0"/>
        <w:keepLines w:val="0"/>
        <w:pageBreakBefore w:val="0"/>
        <w:widowControl w:val="0"/>
        <w:kinsoku/>
        <w:wordWrap/>
        <w:overflowPunct/>
        <w:topLinePunct w:val="0"/>
        <w:autoSpaceDE/>
        <w:autoSpaceDN/>
        <w:bidi w:val="0"/>
        <w:adjustRightInd/>
        <w:snapToGrid/>
        <w:spacing w:line="574" w:lineRule="atLeas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经审查，</w:t>
      </w:r>
      <w:r>
        <w:rPr>
          <w:rFonts w:hint="eastAsia" w:ascii="仿宋_GB2312" w:hAnsi="仿宋_GB2312" w:eastAsia="仿宋_GB2312" w:cs="仿宋_GB2312"/>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color w:val="000000" w:themeColor="text1"/>
          <w:sz w:val="32"/>
          <w:szCs w:val="32"/>
          <w14:textFill>
            <w14:solidFill>
              <w14:schemeClr w14:val="tx1"/>
            </w14:solidFill>
          </w14:textFill>
        </w:rPr>
        <w:t>以上行为是应受行政处罚的违法行为，</w:t>
      </w:r>
    </w:p>
    <w:p>
      <w:pPr>
        <w:keepNext w:val="0"/>
        <w:keepLines w:val="0"/>
        <w:pageBreakBefore w:val="0"/>
        <w:widowControl w:val="0"/>
        <w:kinsoku/>
        <w:wordWrap/>
        <w:overflowPunct/>
        <w:topLinePunct w:val="0"/>
        <w:autoSpaceDE/>
        <w:autoSpaceDN/>
        <w:bidi w:val="0"/>
        <w:adjustRightInd/>
        <w:snapToGrid/>
        <w:spacing w:line="574" w:lineRule="atLeas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ind w:right="0" w:rightChars="0" w:firstLine="640" w:firstLineChars="200"/>
        <w:jc w:val="both"/>
        <w:textAlignment w:val="auto"/>
        <w:outlineLvl w:val="9"/>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我局</w:t>
      </w:r>
      <w:r>
        <w:rPr>
          <w:rFonts w:hint="eastAsia" w:ascii="仿宋_GB2312" w:hAnsi="仿宋_GB2312" w:eastAsia="仿宋_GB2312" w:cs="仿宋_GB2312"/>
          <w:color w:val="000000" w:themeColor="text1"/>
          <w:sz w:val="32"/>
          <w:szCs w:val="32"/>
          <w:lang w:eastAsia="zh-CN"/>
          <w14:textFill>
            <w14:solidFill>
              <w14:schemeClr w14:val="tx1"/>
            </w14:solidFill>
          </w14:textFill>
        </w:rPr>
        <w:t>依据</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eastAsia="zh-CN"/>
          <w14:textFill>
            <w14:solidFill>
              <w14:schemeClr w14:val="tx1"/>
            </w14:solidFill>
          </w14:textFill>
        </w:rPr>
        <w:t>中华人民共和国</w:t>
      </w:r>
      <w:r>
        <w:rPr>
          <w:rFonts w:hint="eastAsia" w:ascii="仿宋_GB2312" w:hAnsi="仿宋_GB2312" w:eastAsia="仿宋_GB2312" w:cs="仿宋_GB2312"/>
          <w:color w:val="000000" w:themeColor="text1"/>
          <w:sz w:val="32"/>
          <w:szCs w:val="32"/>
          <w14:textFill>
            <w14:solidFill>
              <w14:schemeClr w14:val="tx1"/>
            </w14:solidFill>
          </w14:textFill>
        </w:rPr>
        <w:t>大气污染防治法》第</w:t>
      </w:r>
      <w:r>
        <w:rPr>
          <w:rFonts w:hint="eastAsia" w:ascii="仿宋_GB2312" w:hAnsi="仿宋_GB2312" w:eastAsia="仿宋_GB2312" w:cs="仿宋_GB2312"/>
          <w:color w:val="000000" w:themeColor="text1"/>
          <w:sz w:val="32"/>
          <w:szCs w:val="32"/>
          <w:lang w:eastAsia="zh-CN"/>
          <w14:textFill>
            <w14:solidFill>
              <w14:schemeClr w14:val="tx1"/>
            </w14:solidFill>
          </w14:textFill>
        </w:rPr>
        <w:t>九十九</w:t>
      </w:r>
      <w:r>
        <w:rPr>
          <w:rFonts w:hint="eastAsia" w:ascii="仿宋_GB2312" w:hAnsi="仿宋_GB2312" w:eastAsia="仿宋_GB2312" w:cs="仿宋_GB2312"/>
          <w:color w:val="000000" w:themeColor="text1"/>
          <w:sz w:val="32"/>
          <w:szCs w:val="32"/>
          <w14:textFill>
            <w14:solidFill>
              <w14:schemeClr w14:val="tx1"/>
            </w14:solidFill>
          </w14:textFill>
        </w:rPr>
        <w:t>条第</w:t>
      </w:r>
      <w:r>
        <w:rPr>
          <w:rFonts w:hint="eastAsia" w:ascii="仿宋_GB2312" w:hAnsi="仿宋_GB2312" w:eastAsia="仿宋_GB2312" w:cs="仿宋_GB2312"/>
          <w:color w:val="000000" w:themeColor="text1"/>
          <w:sz w:val="32"/>
          <w:szCs w:val="32"/>
          <w:lang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项</w:t>
      </w:r>
      <w:r>
        <w:rPr>
          <w:rFonts w:hint="eastAsia" w:ascii="仿宋_GB2312" w:hAnsi="仿宋_GB2312" w:eastAsia="仿宋_GB2312" w:cs="仿宋_GB2312"/>
          <w:color w:val="000000" w:themeColor="text1"/>
          <w:sz w:val="32"/>
          <w:szCs w:val="32"/>
          <w:lang w:eastAsia="zh-CN"/>
          <w14:textFill>
            <w14:solidFill>
              <w14:schemeClr w14:val="tx1"/>
            </w14:solidFill>
          </w14:textFill>
        </w:rPr>
        <w:t>的规定</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，根据你公司违法行为的事实、性质、情节、社会危害程度和相关证据，并对照</w:t>
      </w:r>
      <w:r>
        <w:rPr>
          <w:rFonts w:hint="eastAsia" w:ascii="仿宋_GB2312" w:hAnsi="仿宋_GB2312" w:eastAsia="仿宋_GB2312" w:cs="仿宋_GB2312"/>
          <w:color w:val="000000" w:themeColor="text1"/>
          <w:sz w:val="32"/>
          <w:szCs w:val="32"/>
          <w14:textFill>
            <w14:solidFill>
              <w14:schemeClr w14:val="tx1"/>
            </w14:solidFill>
          </w14:textFill>
        </w:rPr>
        <w:t>《广东省生态环境违法行为行政处罚罚款金额裁量表》（</w:t>
      </w:r>
      <w:r>
        <w:rPr>
          <w:rFonts w:hint="eastAsia" w:ascii="仿宋_GB2312" w:hAnsi="仿宋_GB2312" w:eastAsia="仿宋_GB2312" w:cs="仿宋_GB2312"/>
          <w:color w:val="000000" w:themeColor="text1"/>
          <w:sz w:val="32"/>
          <w:szCs w:val="32"/>
          <w:lang w:eastAsia="zh-CN"/>
          <w14:textFill>
            <w14:solidFill>
              <w14:schemeClr w14:val="tx1"/>
            </w14:solidFill>
          </w14:textFill>
        </w:rPr>
        <w:t>粤环发</w:t>
      </w:r>
      <w:r>
        <w:rPr>
          <w:rFonts w:hint="eastAsia" w:ascii="仿宋_GB2312" w:hAnsi="仿宋_GB2312" w:eastAsia="仿宋_GB2312" w:cs="仿宋_GB2312"/>
          <w:color w:val="000000" w:themeColor="text1"/>
          <w:sz w:val="32"/>
          <w:szCs w:val="32"/>
          <w14:textFill>
            <w14:solidFill>
              <w14:schemeClr w14:val="tx1"/>
            </w14:solidFill>
          </w14:textFill>
        </w:rPr>
        <w:t>〔202</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1</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号）</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第三章</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lang w:eastAsia="zh-CN"/>
          <w14:textFill>
            <w14:solidFill>
              <w14:schemeClr w14:val="tx1"/>
            </w14:solidFill>
          </w14:textFill>
        </w:rPr>
        <w:t>大气污染防治类</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第</w:t>
      </w:r>
      <w:r>
        <w:rPr>
          <w:rFonts w:hint="eastAsia" w:ascii="仿宋_GB2312" w:hAnsi="仿宋_GB2312" w:eastAsia="仿宋_GB2312" w:cs="仿宋_GB2312"/>
          <w:color w:val="000000" w:themeColor="text1"/>
          <w:sz w:val="32"/>
          <w:szCs w:val="32"/>
          <w:lang w:eastAsia="zh-CN"/>
          <w14:textFill>
            <w14:solidFill>
              <w14:schemeClr w14:val="tx1"/>
            </w14:solidFill>
          </w14:textFill>
        </w:rPr>
        <w:t>五</w:t>
      </w:r>
      <w:r>
        <w:rPr>
          <w:rFonts w:hint="eastAsia" w:ascii="仿宋_GB2312" w:hAnsi="仿宋_GB2312" w:eastAsia="仿宋_GB2312" w:cs="仿宋_GB2312"/>
          <w:color w:val="000000" w:themeColor="text1"/>
          <w:sz w:val="32"/>
          <w:szCs w:val="32"/>
          <w14:textFill>
            <w14:solidFill>
              <w14:schemeClr w14:val="tx1"/>
            </w14:solidFill>
          </w14:textFill>
        </w:rPr>
        <w:t>条</w:t>
      </w:r>
      <w:r>
        <w:rPr>
          <w:rFonts w:hint="eastAsia" w:ascii="仿宋_GB2312" w:hAnsi="仿宋_GB2312" w:eastAsia="仿宋_GB2312" w:cs="仿宋_GB2312"/>
          <w:color w:val="000000" w:themeColor="text1"/>
          <w:sz w:val="32"/>
          <w:szCs w:val="32"/>
          <w:lang w:eastAsia="zh-CN"/>
          <w14:textFill>
            <w14:solidFill>
              <w14:schemeClr w14:val="tx1"/>
            </w14:solidFill>
          </w14:textFill>
        </w:rPr>
        <w:t>第一点</w:t>
      </w:r>
      <w:r>
        <w:rPr>
          <w:rFonts w:hint="eastAsia" w:ascii="仿宋_GB2312" w:hAnsi="仿宋_GB2312" w:eastAsia="仿宋_GB2312" w:cs="仿宋_GB2312"/>
          <w:color w:val="000000" w:themeColor="text1"/>
          <w:sz w:val="32"/>
          <w:szCs w:val="32"/>
          <w14:textFill>
            <w14:solidFill>
              <w14:schemeClr w14:val="tx1"/>
            </w14:solidFill>
          </w14:textFill>
        </w:rPr>
        <w:t>裁量标准</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对</w:t>
      </w:r>
      <w:r>
        <w:rPr>
          <w:rFonts w:hint="eastAsia" w:ascii="仿宋_GB2312" w:hAnsi="仿宋_GB2312" w:eastAsia="仿宋_GB2312" w:cs="仿宋_GB2312"/>
          <w:color w:val="000000" w:themeColor="text1"/>
          <w:kern w:val="2"/>
          <w:sz w:val="32"/>
          <w:szCs w:val="32"/>
          <w:lang w:val="en-US" w:eastAsia="zh-CN" w:bidi="ar-SA"/>
          <w14:textFill>
            <w14:solidFill>
              <w14:schemeClr w14:val="tx1"/>
            </w14:solidFill>
          </w14:textFill>
        </w:rPr>
        <w:t>你公司处罚款人民币</w:t>
      </w:r>
      <w:r>
        <w:rPr>
          <w:rFonts w:hint="eastAsia" w:ascii="仿宋_GB2312" w:hAnsi="仿宋_GB2312" w:eastAsia="仿宋_GB2312" w:cs="仿宋_GB2312"/>
          <w:color w:val="000000" w:themeColor="text1"/>
          <w:sz w:val="32"/>
          <w:szCs w:val="32"/>
          <w:lang w:eastAsia="zh-CN"/>
          <w14:textFill>
            <w14:solidFill>
              <w14:schemeClr w14:val="tx1"/>
            </w14:solidFill>
          </w14:textFill>
        </w:rPr>
        <w:t>二十万元</w:t>
      </w:r>
      <w:r>
        <w:rPr>
          <w:rFonts w:hint="eastAsia" w:ascii="仿宋_GB2312" w:hAnsi="仿宋_GB2312" w:eastAsia="仿宋_GB2312" w:cs="仿宋_GB2312"/>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3" w:firstLineChars="200"/>
        <w:jc w:val="both"/>
        <w:textAlignment w:val="auto"/>
        <w:outlineLvl w:val="9"/>
        <w:rPr>
          <w:rFonts w:hint="eastAsia"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限于收到处罚决定书之日起十五日内交纳罚款，现金或刷卡交纳罚款的，持《中山市非税收入罚款通知书》到工、农、建三家银行中山市范围内任何一个网点交纳罚款并从银行领取《广东省非税收入（电子）票据》；转账交纳罚款的，按照《转账须知》中的转账流程办理；</w:t>
      </w:r>
      <w:r>
        <w:rPr>
          <w:rFonts w:hint="eastAsia" w:ascii="仿宋_GB2312" w:hAnsi="仿宋_GB2312" w:eastAsia="仿宋_GB2312" w:cs="仿宋_GB2312"/>
          <w:b/>
          <w:color w:val="000000" w:themeColor="text1"/>
          <w:sz w:val="32"/>
          <w:szCs w:val="32"/>
          <w:lang w:eastAsia="zh-CN"/>
          <w14:textFill>
            <w14:solidFill>
              <w14:schemeClr w14:val="tx1"/>
            </w14:solidFill>
          </w14:textFill>
        </w:rPr>
        <w:t>你公司</w:t>
      </w:r>
      <w:r>
        <w:rPr>
          <w:rFonts w:hint="eastAsia" w:ascii="仿宋_GB2312" w:hAnsi="仿宋_GB2312" w:eastAsia="仿宋_GB2312" w:cs="仿宋_GB2312"/>
          <w:b/>
          <w:color w:val="000000" w:themeColor="text1"/>
          <w:sz w:val="32"/>
          <w:szCs w:val="32"/>
          <w14:textFill>
            <w14:solidFill>
              <w14:schemeClr w14:val="tx1"/>
            </w14:solidFill>
          </w14:textFill>
        </w:rPr>
        <w:t>是否已经交纳罚款以《广东省非税收入（电子）票据》为准。</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3"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逾期不缴纳罚款的，依据《中华人民共和国行政处罚法》第</w:t>
      </w:r>
      <w:r>
        <w:rPr>
          <w:rFonts w:hint="eastAsia" w:ascii="仿宋_GB2312" w:hAnsi="仿宋_GB2312" w:eastAsia="仿宋_GB2312" w:cs="仿宋_GB2312"/>
          <w:b/>
          <w:color w:val="000000" w:themeColor="text1"/>
          <w:sz w:val="32"/>
          <w:szCs w:val="32"/>
          <w:lang w:eastAsia="zh-CN"/>
          <w14:textFill>
            <w14:solidFill>
              <w14:schemeClr w14:val="tx1"/>
            </w14:solidFill>
          </w14:textFill>
        </w:rPr>
        <w:t>七十二</w:t>
      </w:r>
      <w:r>
        <w:rPr>
          <w:rFonts w:hint="eastAsia" w:ascii="仿宋_GB2312" w:hAnsi="仿宋_GB2312" w:eastAsia="仿宋_GB2312" w:cs="仿宋_GB2312"/>
          <w:b/>
          <w:color w:val="000000" w:themeColor="text1"/>
          <w:sz w:val="32"/>
          <w:szCs w:val="32"/>
          <w14:textFill>
            <w14:solidFill>
              <w14:schemeClr w14:val="tx1"/>
            </w14:solidFill>
          </w14:textFill>
        </w:rPr>
        <w:t>条第一项的规定，每天按罚款数额的百分之三加处罚款。</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如对上述决定不服，可在收到本处罚决定书之日起六十</w:t>
      </w:r>
    </w:p>
    <w:p>
      <w:pPr>
        <w:keepNext w:val="0"/>
        <w:keepLines w:val="0"/>
        <w:pageBreakBefore w:val="0"/>
        <w:widowControl w:val="0"/>
        <w:kinsoku/>
        <w:wordWrap/>
        <w:overflowPunct/>
        <w:topLinePunct w:val="0"/>
        <w:autoSpaceDE/>
        <w:autoSpaceDN/>
        <w:bidi w:val="0"/>
        <w:adjustRightInd/>
        <w:snapToGrid/>
        <w:spacing w:line="574" w:lineRule="atLeast"/>
        <w:ind w:right="0" w:rightChars="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日内向中山市</w:t>
      </w:r>
      <w:r>
        <w:rPr>
          <w:rFonts w:hint="eastAsia" w:ascii="仿宋_GB2312" w:hAnsi="仿宋_GB2312" w:eastAsia="仿宋_GB2312" w:cs="仿宋_GB2312"/>
          <w:color w:val="000000" w:themeColor="text1"/>
          <w:sz w:val="32"/>
          <w:szCs w:val="32"/>
          <w:lang w:eastAsia="zh-CN"/>
          <w14:textFill>
            <w14:solidFill>
              <w14:schemeClr w14:val="tx1"/>
            </w14:solidFill>
          </w14:textFill>
        </w:rPr>
        <w:t>人民政府</w:t>
      </w:r>
      <w:r>
        <w:rPr>
          <w:rFonts w:hint="eastAsia" w:ascii="仿宋_GB2312" w:hAnsi="仿宋_GB2312" w:eastAsia="仿宋_GB2312" w:cs="仿宋_GB2312"/>
          <w:color w:val="000000" w:themeColor="text1"/>
          <w:sz w:val="32"/>
          <w:szCs w:val="32"/>
          <w14:textFill>
            <w14:solidFill>
              <w14:schemeClr w14:val="tx1"/>
            </w14:solidFill>
          </w14:textFill>
        </w:rPr>
        <w:t>行政复议</w:t>
      </w:r>
      <w:r>
        <w:rPr>
          <w:rFonts w:hint="eastAsia" w:ascii="仿宋_GB2312" w:hAnsi="仿宋_GB2312" w:eastAsia="仿宋_GB2312" w:cs="仿宋_GB2312"/>
          <w:color w:val="000000" w:themeColor="text1"/>
          <w:sz w:val="32"/>
          <w:szCs w:val="32"/>
          <w:lang w:eastAsia="zh-CN"/>
          <w14:textFill>
            <w14:solidFill>
              <w14:schemeClr w14:val="tx1"/>
            </w14:solidFill>
          </w14:textFill>
        </w:rPr>
        <w:t>办公室（中山市司法局）</w:t>
      </w:r>
      <w:r>
        <w:rPr>
          <w:rFonts w:hint="eastAsia" w:ascii="仿宋_GB2312" w:hAnsi="仿宋_GB2312" w:eastAsia="仿宋_GB2312" w:cs="仿宋_GB2312"/>
          <w:color w:val="000000" w:themeColor="text1"/>
          <w:sz w:val="32"/>
          <w:szCs w:val="32"/>
          <w14:textFill>
            <w14:solidFill>
              <w14:schemeClr w14:val="tx1"/>
            </w14:solidFill>
          </w14:textFill>
        </w:rPr>
        <w:t>申请行政复议，也可在收到本处罚决定书之日起六个月内依法向中山市第一人民法院提起行政诉讼。逾期不申请行政复议，也不提起行政诉讼，又不履行本处罚决定的，本单位将依法申请中山市第一人民法院强制执行。</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bookmarkStart w:id="0" w:name="_GoBack"/>
      <w:bookmarkEnd w:id="0"/>
      <w:r>
        <w:rPr>
          <w:rFonts w:hint="eastAsia" w:ascii="仿宋_GB2312" w:hAnsi="仿宋_GB2312" w:eastAsia="仿宋_GB2312" w:cs="仿宋_GB2312"/>
          <w:color w:val="000000" w:themeColor="text1"/>
          <w:sz w:val="32"/>
          <w:szCs w:val="32"/>
          <w14:textFill>
            <w14:solidFill>
              <w14:schemeClr w14:val="tx1"/>
            </w14:solidFill>
          </w14:textFill>
        </w:rPr>
        <w:t>附：《中山市非税收入罚款通知书》</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27" w:firstLineChars="196"/>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627" w:firstLineChars="196"/>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中山市生态环境局</w:t>
      </w:r>
    </w:p>
    <w:p>
      <w:pPr>
        <w:keepNext w:val="0"/>
        <w:keepLines w:val="0"/>
        <w:pageBreakBefore w:val="0"/>
        <w:widowControl w:val="0"/>
        <w:kinsoku/>
        <w:wordWrap/>
        <w:overflowPunct/>
        <w:topLinePunct w:val="0"/>
        <w:autoSpaceDE/>
        <w:autoSpaceDN/>
        <w:bidi w:val="0"/>
        <w:adjustRightInd/>
        <w:snapToGrid/>
        <w:spacing w:line="574" w:lineRule="atLeast"/>
        <w:ind w:left="0" w:leftChars="0" w:right="0" w:rightChars="0" w:firstLine="5760" w:firstLineChars="1800"/>
        <w:jc w:val="right"/>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宋体" w:eastAsia="仿宋_GB2312"/>
          <w:color w:val="000000" w:themeColor="text1"/>
          <w:sz w:val="32"/>
          <w:szCs w:val="32"/>
          <w14:textFill>
            <w14:solidFill>
              <w14:schemeClr w14:val="tx1"/>
            </w14:solidFill>
          </w14:textFill>
        </w:rPr>
        <w:t>202</w:t>
      </w:r>
      <w:r>
        <w:rPr>
          <w:rFonts w:hint="eastAsia" w:ascii="仿宋_GB2312" w:hAnsi="宋体" w:eastAsia="仿宋_GB2312"/>
          <w:color w:val="000000" w:themeColor="text1"/>
          <w:sz w:val="32"/>
          <w:szCs w:val="32"/>
          <w:lang w:val="en-US" w:eastAsia="zh-CN"/>
          <w14:textFill>
            <w14:solidFill>
              <w14:schemeClr w14:val="tx1"/>
            </w14:solidFill>
          </w14:textFill>
        </w:rPr>
        <w:t>3</w:t>
      </w:r>
      <w:r>
        <w:rPr>
          <w:rFonts w:hint="eastAsia" w:ascii="仿宋_GB2312" w:hAnsi="宋体" w:eastAsia="仿宋_GB2312"/>
          <w:color w:val="000000" w:themeColor="text1"/>
          <w:sz w:val="32"/>
          <w:szCs w:val="32"/>
          <w14:textFill>
            <w14:solidFill>
              <w14:schemeClr w14:val="tx1"/>
            </w14:solidFill>
          </w14:textFill>
        </w:rPr>
        <w:t>年</w:t>
      </w:r>
      <w:r>
        <w:rPr>
          <w:rFonts w:hint="eastAsia" w:ascii="仿宋_GB2312" w:hAnsi="宋体" w:eastAsia="仿宋_GB2312"/>
          <w:color w:val="000000" w:themeColor="text1"/>
          <w:sz w:val="32"/>
          <w:szCs w:val="32"/>
          <w:lang w:val="en-US" w:eastAsia="zh-CN"/>
          <w14:textFill>
            <w14:solidFill>
              <w14:schemeClr w14:val="tx1"/>
            </w14:solidFill>
          </w14:textFill>
        </w:rPr>
        <w:t xml:space="preserve"> 1</w:t>
      </w:r>
      <w:r>
        <w:rPr>
          <w:rFonts w:hint="eastAsia" w:ascii="仿宋_GB2312" w:hAnsi="宋体" w:eastAsia="仿宋_GB2312"/>
          <w:color w:val="000000" w:themeColor="text1"/>
          <w:sz w:val="32"/>
          <w:szCs w:val="32"/>
          <w14:textFill>
            <w14:solidFill>
              <w14:schemeClr w14:val="tx1"/>
            </w14:solidFill>
          </w14:textFill>
        </w:rPr>
        <w:t>月</w:t>
      </w:r>
      <w:r>
        <w:rPr>
          <w:rFonts w:hint="eastAsia" w:ascii="仿宋_GB2312" w:hAnsi="宋体" w:eastAsia="仿宋_GB2312"/>
          <w:color w:val="000000" w:themeColor="text1"/>
          <w:sz w:val="32"/>
          <w:szCs w:val="32"/>
          <w:lang w:val="en-US" w:eastAsia="zh-CN"/>
          <w14:textFill>
            <w14:solidFill>
              <w14:schemeClr w14:val="tx1"/>
            </w14:solidFill>
          </w14:textFill>
        </w:rPr>
        <w:t>6日</w:t>
      </w:r>
    </w:p>
    <w:p>
      <w:pPr>
        <w:keepNext w:val="0"/>
        <w:keepLines w:val="0"/>
        <w:pageBreakBefore w:val="0"/>
        <w:widowControl w:val="0"/>
        <w:kinsoku/>
        <w:wordWrap/>
        <w:overflowPunct/>
        <w:topLinePunct w:val="0"/>
        <w:autoSpaceDE/>
        <w:autoSpaceDN/>
        <w:bidi w:val="0"/>
        <w:adjustRightInd/>
        <w:snapToGrid/>
        <w:spacing w:line="574" w:lineRule="atLeast"/>
        <w:textAlignment w:val="auto"/>
        <w:rPr>
          <w:color w:val="000000" w:themeColor="text1"/>
          <w14:textFill>
            <w14:solidFill>
              <w14:schemeClr w14:val="tx1"/>
            </w14:solidFill>
          </w14:textFill>
        </w:rPr>
      </w:pPr>
    </w:p>
    <w:p>
      <w:pPr>
        <w:bidi w:val="0"/>
        <w:jc w:val="left"/>
        <w:rPr>
          <w:rFonts w:hint="eastAsia"/>
          <w:color w:val="000000" w:themeColor="text1"/>
          <w:lang w:eastAsia="zh-CN"/>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12F2783"/>
    <w:rsid w:val="012F2783"/>
    <w:rsid w:val="0A1C7EEB"/>
    <w:rsid w:val="11AB2B3C"/>
    <w:rsid w:val="1BD22404"/>
    <w:rsid w:val="23EB2E76"/>
    <w:rsid w:val="241F74CB"/>
    <w:rsid w:val="2813284A"/>
    <w:rsid w:val="28157CC8"/>
    <w:rsid w:val="29F55821"/>
    <w:rsid w:val="2FF47E4C"/>
    <w:rsid w:val="33AB7B49"/>
    <w:rsid w:val="3BB51FD7"/>
    <w:rsid w:val="42A83281"/>
    <w:rsid w:val="4A355CFD"/>
    <w:rsid w:val="4EDF516D"/>
    <w:rsid w:val="60AE595E"/>
    <w:rsid w:val="6FBD5695"/>
    <w:rsid w:val="78960483"/>
    <w:rsid w:val="7A6569F3"/>
    <w:rsid w:val="7FC002F7"/>
    <w:rsid w:val="7FD969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ind w:firstLine="200" w:firstLineChars="200"/>
      <w:outlineLvl w:val="1"/>
    </w:pPr>
    <w:rPr>
      <w:rFonts w:ascii="Cambria" w:hAnsi="Cambria" w:eastAsia="黑体"/>
      <w:bCs/>
      <w:sz w:val="28"/>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qFormat/>
    <w:uiPriority w:val="0"/>
    <w:pPr>
      <w:spacing w:line="480" w:lineRule="auto"/>
      <w:ind w:left="420" w:leftChars="200"/>
    </w:pPr>
  </w:style>
  <w:style w:type="paragraph" w:styleId="4">
    <w:name w:val="Body Text Indent"/>
    <w:basedOn w:val="1"/>
    <w:qFormat/>
    <w:uiPriority w:val="0"/>
    <w:pPr>
      <w:ind w:firstLine="570"/>
    </w:pPr>
    <w:rPr>
      <w:sz w:val="2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中山市生态环境局</Company>
  <Pages>1</Pages>
  <Words>0</Words>
  <Characters>0</Characters>
  <Lines>0</Lines>
  <Paragraphs>0</Paragraphs>
  <TotalTime>15</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2022-07-29T08:01:00Z</dcterms:created>
  <dc:creator>朱霭坚</dc:creator>
  <cp:lastModifiedBy>朱霭坚</cp:lastModifiedBy>
  <cp:lastPrinted>2023-01-06T01:31:59Z</cp:lastPrinted>
  <dcterms:modified xsi:type="dcterms:W3CDTF">2023-01-06T01:33:05Z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56A619AD4AE9439282DD87ECD7F7B972</vt:lpwstr>
  </property>
</Properties>
</file>