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中环罚字〔</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号</w:t>
      </w:r>
    </w:p>
    <w:p>
      <w:pPr>
        <w:spacing w:line="580" w:lineRule="exact"/>
        <w:jc w:val="center"/>
        <w:rPr>
          <w:rFonts w:hint="eastAsia" w:ascii="仿宋_GB2312" w:hAnsi="仿宋_GB2312" w:eastAsia="仿宋_GB2312" w:cs="仿宋_GB2312"/>
          <w:bCs/>
          <w:sz w:val="32"/>
          <w:szCs w:val="32"/>
          <w:lang w:val="en-US" w:eastAsia="zh-CN"/>
        </w:rPr>
      </w:pPr>
    </w:p>
    <w:p>
      <w:pPr>
        <w:spacing w:line="580" w:lineRule="exact"/>
        <w:jc w:val="center"/>
        <w:rPr>
          <w:rFonts w:hint="eastAsia" w:ascii="方正小标宋_GBK" w:hAnsi="方正小标宋_GBK" w:eastAsia="方正小标宋_GBK" w:cs="方正小标宋_GBK"/>
          <w:bCs/>
          <w:sz w:val="44"/>
          <w:szCs w:val="44"/>
        </w:rPr>
      </w:pPr>
    </w:p>
    <w:p>
      <w:pPr>
        <w:spacing w:line="580" w:lineRule="exact"/>
        <w:jc w:val="center"/>
        <w:rPr>
          <w:rFonts w:ascii="宋体" w:hAnsi="宋体"/>
          <w:bCs/>
          <w:sz w:val="44"/>
          <w:szCs w:val="44"/>
        </w:rPr>
      </w:pPr>
      <w:r>
        <w:rPr>
          <w:rFonts w:hint="eastAsia" w:ascii="方正小标宋_GBK" w:hAnsi="方正小标宋_GBK" w:eastAsia="方正小标宋_GBK" w:cs="方正小标宋_GBK"/>
          <w:bCs/>
          <w:sz w:val="44"/>
          <w:szCs w:val="44"/>
        </w:rPr>
        <w:t>中山市生态环境局行政处罚</w:t>
      </w:r>
      <w:r>
        <w:rPr>
          <w:rFonts w:hint="eastAsia" w:ascii="方正小标宋_GBK" w:hAnsi="方正小标宋_GBK" w:eastAsia="方正小标宋_GBK" w:cs="方正小标宋_GBK"/>
          <w:bCs/>
          <w:sz w:val="44"/>
          <w:szCs w:val="44"/>
          <w:lang w:eastAsia="zh-CN"/>
        </w:rPr>
        <w:t>决定</w:t>
      </w:r>
      <w:r>
        <w:rPr>
          <w:rFonts w:hint="eastAsia" w:ascii="方正小标宋_GBK" w:hAnsi="方正小标宋_GBK" w:eastAsia="方正小标宋_GBK" w:cs="方正小标宋_GBK"/>
          <w:bCs/>
          <w:sz w:val="44"/>
          <w:szCs w:val="44"/>
        </w:rPr>
        <w:t>书</w:t>
      </w:r>
    </w:p>
    <w:p>
      <w:pPr>
        <w:spacing w:line="580" w:lineRule="exact"/>
        <w:ind w:firstLine="480" w:firstLineChars="150"/>
        <w:jc w:val="center"/>
        <w:rPr>
          <w:rFonts w:hint="eastAsia" w:ascii="仿宋_GB2312" w:hAnsi="仿宋_GB2312" w:eastAsia="仿宋_GB2312" w:cs="仿宋_GB2312"/>
          <w:sz w:val="32"/>
          <w:szCs w:val="32"/>
        </w:rPr>
      </w:pPr>
    </w:p>
    <w:p>
      <w:pPr>
        <w:keepNext w:val="0"/>
        <w:keepLines w:val="0"/>
        <w:pageBreakBefore w:val="0"/>
        <w:widowControl w:val="0"/>
        <w:tabs>
          <w:tab w:val="left" w:pos="613"/>
        </w:tabs>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当 事 人：</w:t>
      </w:r>
      <w:r>
        <w:rPr>
          <w:rFonts w:hint="eastAsia" w:ascii="仿宋_GB2312" w:hAnsi="仿宋_GB2312" w:eastAsia="仿宋_GB2312" w:cs="仿宋_GB2312"/>
          <w:sz w:val="32"/>
          <w:szCs w:val="32"/>
          <w:lang w:val="en-US" w:eastAsia="zh-CN"/>
        </w:rPr>
        <w:t xml:space="preserve">中山市利鸿达服装洗水有限公司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法定代表人：林杏华</w:t>
      </w:r>
    </w:p>
    <w:p>
      <w:pPr>
        <w:keepNext w:val="0"/>
        <w:keepLines w:val="0"/>
        <w:pageBreakBefore w:val="0"/>
        <w:widowControl w:val="0"/>
        <w:kinsoku/>
        <w:wordWrap/>
        <w:overflowPunct/>
        <w:topLinePunct w:val="0"/>
        <w:autoSpaceDE/>
        <w:autoSpaceDN/>
        <w:bidi w:val="0"/>
        <w:adjustRightInd/>
        <w:snapToGrid/>
        <w:spacing w:beforeLines="0" w:afterLines="0" w:line="574"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    所：</w:t>
      </w:r>
      <w:r>
        <w:rPr>
          <w:rFonts w:hint="eastAsia" w:ascii="仿宋_GB2312" w:hAnsi="仿宋_GB2312" w:eastAsia="仿宋_GB2312" w:cs="仿宋_GB2312"/>
          <w:sz w:val="32"/>
          <w:szCs w:val="32"/>
        </w:rPr>
        <w:t>中山市</w:t>
      </w:r>
      <w:r>
        <w:rPr>
          <w:rFonts w:hint="eastAsia" w:ascii="仿宋_GB2312" w:hAnsi="仿宋_GB2312" w:eastAsia="仿宋_GB2312" w:cs="仿宋_GB2312"/>
          <w:sz w:val="32"/>
          <w:szCs w:val="32"/>
          <w:lang w:eastAsia="zh-CN"/>
        </w:rPr>
        <w:t>大涌镇环镇路石井工业区</w:t>
      </w:r>
    </w:p>
    <w:p>
      <w:pPr>
        <w:keepNext w:val="0"/>
        <w:keepLines w:val="0"/>
        <w:pageBreakBefore w:val="0"/>
        <w:widowControl w:val="0"/>
        <w:kinsoku/>
        <w:wordWrap/>
        <w:overflowPunct/>
        <w:topLinePunct w:val="0"/>
        <w:autoSpaceDE/>
        <w:autoSpaceDN/>
        <w:bidi w:val="0"/>
        <w:adjustRightInd/>
        <w:snapToGrid/>
        <w:spacing w:beforeLines="0" w:afterLines="0" w:line="574"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统一社会信用代码：91442000559112644X</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经我局调查核实，</w:t>
      </w:r>
      <w:r>
        <w:rPr>
          <w:rFonts w:hint="eastAsia" w:ascii="仿宋_GB2312" w:hAnsi="仿宋_GB2312" w:eastAsia="仿宋_GB2312" w:cs="仿宋_GB2312"/>
          <w:sz w:val="32"/>
          <w:szCs w:val="32"/>
          <w:lang w:val="en-US" w:eastAsia="zh-CN"/>
        </w:rPr>
        <w:t xml:space="preserve">中山市利鸿达服装洗水有限公司 </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（以下简称为“你公司”）实施了以下环境违法行为：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2022年2月25日，</w:t>
      </w:r>
      <w:r>
        <w:rPr>
          <w:rFonts w:hint="eastAsia" w:ascii="仿宋_GB2312" w:hAnsi="仿宋_GB2312" w:eastAsia="仿宋_GB2312" w:cs="仿宋_GB2312"/>
          <w:sz w:val="32"/>
          <w:szCs w:val="32"/>
        </w:rPr>
        <w:t>环境执法人员委托</w:t>
      </w:r>
      <w:r>
        <w:rPr>
          <w:rFonts w:hint="eastAsia" w:ascii="仿宋_GB2312" w:hAnsi="仿宋_GB2312" w:eastAsia="仿宋_GB2312" w:cs="仿宋_GB2312"/>
          <w:sz w:val="32"/>
          <w:szCs w:val="32"/>
          <w:lang w:eastAsia="zh-CN"/>
        </w:rPr>
        <w:t>第三方检测机构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lang w:val="en-US" w:eastAsia="zh-CN"/>
        </w:rPr>
        <w:t>废气规范化排放口外排废气</w:t>
      </w:r>
      <w:r>
        <w:rPr>
          <w:rFonts w:hint="eastAsia" w:ascii="仿宋_GB2312" w:hAnsi="仿宋_GB2312" w:eastAsia="仿宋_GB2312" w:cs="仿宋_GB2312"/>
          <w:sz w:val="32"/>
          <w:szCs w:val="32"/>
        </w:rPr>
        <w:t>进行采样监测监测结果显示，</w:t>
      </w:r>
      <w:r>
        <w:rPr>
          <w:rFonts w:hint="eastAsia" w:ascii="仿宋_GB2312" w:hAnsi="仿宋_GB2312" w:eastAsia="仿宋_GB2312" w:cs="仿宋_GB2312"/>
          <w:sz w:val="32"/>
          <w:szCs w:val="32"/>
          <w:lang w:val="en-US" w:eastAsia="zh-CN"/>
        </w:rPr>
        <w:t>你公司规范化排放口外排废气中颗粒物、一氧化碳浓度分别为130.4mg/m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、3707mg/m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,分别超过了《锅炉大气污染物排放标准》（DB 44/765-2019）</w:t>
      </w:r>
      <w:r>
        <w:rPr>
          <w:rFonts w:hint="eastAsia" w:ascii="仿宋_GB2312" w:hAnsi="仿宋_GB2312" w:eastAsia="仿宋_GB2312" w:cs="仿宋_GB2312"/>
          <w:sz w:val="32"/>
          <w:szCs w:val="32"/>
        </w:rPr>
        <w:t>规定的标准限值</w:t>
      </w:r>
      <w:r>
        <w:rPr>
          <w:rFonts w:hint="eastAsia" w:ascii="仿宋_GB2312" w:hAnsi="仿宋_GB2312" w:eastAsia="仿宋_GB2312" w:cs="仿宋_GB2312"/>
          <w:sz w:val="32"/>
          <w:szCs w:val="32"/>
          <w:lang w:val="en-US" w:eastAsia="zh-CN"/>
        </w:rPr>
        <w:t>5.52倍、17.535倍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你公司以上行为违反</w:t>
      </w:r>
      <w:r>
        <w:rPr>
          <w:rFonts w:hint="eastAsia" w:ascii="仿宋_GB2312" w:hAnsi="仿宋_GB2312" w:eastAsia="仿宋_GB2312" w:cs="仿宋_GB2312"/>
          <w:sz w:val="32"/>
          <w:szCs w:val="32"/>
        </w:rPr>
        <w:t>《中华人民共和国大气污染防治法》</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w:t>
      </w:r>
      <w:r>
        <w:rPr>
          <w:rFonts w:hint="eastAsia" w:ascii="仿宋_GB2312" w:hAnsi="仿宋_GB2312" w:eastAsia="仿宋_GB2312" w:cs="仿宋_GB2312"/>
          <w:bCs/>
          <w:sz w:val="32"/>
          <w:szCs w:val="32"/>
        </w:rPr>
        <w:t>企业事业单位和其他生产经营者建设对大气环境有影响的项目，应当依法进行环境影响评价、公开环境影响评价文件；向大气排放污染物的，应当</w:t>
      </w:r>
      <w:r>
        <w:rPr>
          <w:rFonts w:hint="eastAsia" w:ascii="仿宋_GB2312" w:hAnsi="仿宋_GB2312" w:eastAsia="仿宋_GB2312" w:cs="仿宋_GB2312"/>
          <w:sz w:val="32"/>
          <w:szCs w:val="32"/>
        </w:rPr>
        <w:t>符合</w:t>
      </w:r>
      <w:r>
        <w:rPr>
          <w:rFonts w:hint="eastAsia" w:ascii="仿宋_GB2312" w:hAnsi="仿宋_GB2312" w:eastAsia="仿宋_GB2312" w:cs="仿宋_GB2312"/>
          <w:bCs/>
          <w:sz w:val="32"/>
          <w:szCs w:val="32"/>
        </w:rPr>
        <w:t>大气污染物排放标准，遵守重点大气污染物排放总量控制要求</w:t>
      </w:r>
      <w:r>
        <w:rPr>
          <w:rFonts w:hint="eastAsia" w:ascii="仿宋_GB2312" w:hAnsi="仿宋_GB2312" w:eastAsia="仿宋_GB2312" w:cs="仿宋_GB2312"/>
          <w:bCs/>
          <w:sz w:val="32"/>
          <w:szCs w:val="32"/>
          <w:lang w:eastAsia="zh-CN"/>
        </w:rPr>
        <w:t>”的规定。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以上行为有下列证据可以认定：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—我局执法人员于</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kern w:val="2"/>
          <w:sz w:val="32"/>
          <w:szCs w:val="32"/>
          <w:lang w:val="en-US" w:eastAsia="zh-CN" w:bidi="ar-SA"/>
        </w:rPr>
        <w:t>对你公司进行现场</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检查时</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制作的《</w:t>
      </w:r>
      <w:r>
        <w:rPr>
          <w:rFonts w:hint="eastAsia" w:ascii="仿宋_GB2312" w:hAnsi="仿宋_GB2312" w:eastAsia="仿宋_GB2312" w:cs="仿宋_GB2312"/>
          <w:sz w:val="32"/>
          <w:szCs w:val="32"/>
          <w:lang w:eastAsia="zh-CN"/>
        </w:rPr>
        <w:t>中山市生态环境局</w:t>
      </w:r>
      <w:r>
        <w:rPr>
          <w:rFonts w:hint="eastAsia" w:ascii="仿宋_GB2312" w:hAnsi="仿宋_GB2312" w:eastAsia="仿宋_GB2312" w:cs="仿宋_GB2312"/>
          <w:sz w:val="32"/>
          <w:szCs w:val="32"/>
        </w:rPr>
        <w:t>现场检查（勘查）笔录</w:t>
      </w:r>
      <w:r>
        <w:rPr>
          <w:rFonts w:hint="eastAsia" w:ascii="仿宋_GB2312" w:hAnsi="仿宋_GB2312" w:eastAsia="仿宋_GB2312" w:cs="仿宋_GB2312"/>
          <w:sz w:val="32"/>
          <w:szCs w:val="32"/>
          <w:lang w:eastAsia="zh-CN"/>
        </w:rPr>
        <w:t>》及视频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—我局执法人员于</w:t>
      </w:r>
      <w:r>
        <w:rPr>
          <w:rFonts w:hint="eastAsia" w:ascii="仿宋_GB2312" w:hAnsi="仿宋_GB2312" w:eastAsia="仿宋_GB2312" w:cs="仿宋_GB2312"/>
          <w:sz w:val="32"/>
          <w:szCs w:val="32"/>
          <w:lang w:val="en-US" w:eastAsia="zh-CN"/>
        </w:rPr>
        <w:t>2022年3月31日对</w:t>
      </w:r>
      <w:r>
        <w:rPr>
          <w:rFonts w:hint="eastAsia" w:ascii="仿宋_GB2312" w:hAnsi="仿宋_GB2312" w:eastAsia="仿宋_GB2312" w:cs="仿宋_GB2312"/>
          <w:sz w:val="32"/>
          <w:szCs w:val="32"/>
          <w:lang w:eastAsia="zh-CN"/>
        </w:rPr>
        <w:t>你公司法人代表林杏华</w:t>
      </w:r>
      <w:r>
        <w:rPr>
          <w:rFonts w:hint="eastAsia" w:ascii="仿宋_GB2312" w:hAnsi="仿宋_GB2312" w:eastAsia="仿宋_GB2312" w:cs="仿宋_GB2312"/>
          <w:color w:val="000000"/>
          <w:kern w:val="2"/>
          <w:sz w:val="32"/>
          <w:szCs w:val="32"/>
          <w:lang w:val="en-US" w:eastAsia="zh-CN" w:bidi="ar-SA"/>
        </w:rPr>
        <w:t>进行询问时</w:t>
      </w:r>
      <w:r>
        <w:rPr>
          <w:rFonts w:hint="eastAsia" w:ascii="仿宋_GB2312" w:hAnsi="仿宋_GB2312" w:eastAsia="仿宋_GB2312" w:cs="仿宋_GB2312"/>
          <w:sz w:val="32"/>
          <w:szCs w:val="32"/>
        </w:rPr>
        <w:t>制作的《中山市生态环境局调查询问笔录》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—我局执法人员于</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kern w:val="2"/>
          <w:sz w:val="32"/>
          <w:szCs w:val="32"/>
          <w:lang w:val="en-US" w:eastAsia="zh-CN" w:bidi="ar-SA"/>
        </w:rPr>
        <w:t>对你公司进行现场检查时</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制作的《</w:t>
      </w:r>
      <w:r>
        <w:rPr>
          <w:rFonts w:hint="eastAsia" w:ascii="仿宋_GB2312" w:hAnsi="仿宋_GB2312" w:eastAsia="仿宋_GB2312" w:cs="仿宋_GB2312"/>
          <w:sz w:val="32"/>
          <w:szCs w:val="32"/>
          <w:lang w:eastAsia="zh-CN"/>
        </w:rPr>
        <w:t>中山市生态环境局</w:t>
      </w:r>
      <w:r>
        <w:rPr>
          <w:rFonts w:hint="eastAsia" w:ascii="仿宋_GB2312" w:hAnsi="仿宋_GB2312" w:eastAsia="仿宋_GB2312" w:cs="仿宋_GB2312"/>
          <w:sz w:val="32"/>
          <w:szCs w:val="32"/>
        </w:rPr>
        <w:t>现场检查（勘查）笔录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—《中山市利鸿达服装洗水有限公司检测报告》（中能检测（监）字</w:t>
      </w:r>
      <w:r>
        <w:rPr>
          <w:rFonts w:hint="eastAsia" w:ascii="仿宋_GB2312" w:hAnsi="仿宋_GB2312" w:eastAsia="仿宋_GB2312" w:cs="仿宋_GB2312"/>
          <w:sz w:val="32"/>
          <w:szCs w:val="32"/>
          <w:lang w:val="en-US" w:eastAsia="zh-CN"/>
        </w:rPr>
        <w:t>[2022]第0426</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环境检测报告》（副本）</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—《排污许可证》（复印件）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你公司向我局提出听证申请。</w:t>
      </w:r>
      <w:r>
        <w:rPr>
          <w:rFonts w:hint="eastAsia" w:ascii="仿宋_GB2312" w:hAnsi="仿宋_GB2312" w:eastAsia="仿宋_GB2312" w:cs="仿宋_GB2312"/>
          <w:color w:val="000000" w:themeColor="text1"/>
          <w:sz w:val="32"/>
          <w:szCs w:val="32"/>
          <w14:textFill>
            <w14:solidFill>
              <w14:schemeClr w14:val="tx1"/>
            </w14:solidFill>
          </w14:textFill>
        </w:rPr>
        <w:t>该事实有我局《中山市生态环境局行政处罚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听证</w:t>
      </w:r>
      <w:r>
        <w:rPr>
          <w:rFonts w:hint="eastAsia" w:ascii="仿宋_GB2312" w:hAnsi="仿宋_GB2312" w:eastAsia="仿宋_GB2312" w:cs="仿宋_GB2312"/>
          <w:color w:val="000000" w:themeColor="text1"/>
          <w:sz w:val="32"/>
          <w:szCs w:val="32"/>
          <w14:textFill>
            <w14:solidFill>
              <w14:schemeClr w14:val="tx1"/>
            </w14:solidFill>
          </w14:textFill>
        </w:rPr>
        <w:t>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送达回证》、你公司致我局的《陈述意见书》及《中山市利鸿达服装洗水有限公司行政处罚案听证笔录》</w:t>
      </w:r>
      <w:r>
        <w:rPr>
          <w:rFonts w:hint="eastAsia" w:ascii="仿宋_GB2312" w:hAnsi="仿宋_GB2312" w:eastAsia="仿宋_GB2312" w:cs="仿宋_GB2312"/>
          <w:color w:val="000000" w:themeColor="text1"/>
          <w:sz w:val="32"/>
          <w:szCs w:val="32"/>
          <w14:textFill>
            <w14:solidFill>
              <w14:schemeClr w14:val="tx1"/>
            </w14:solidFill>
          </w14:textFill>
        </w:rPr>
        <w:t>等材料为证。</w:t>
      </w:r>
      <w:r>
        <w:rPr>
          <w:rFonts w:hint="eastAsia" w:ascii="仿宋_GB2312" w:hAnsi="仿宋_GB2312" w:eastAsia="仿宋_GB2312" w:cs="仿宋_GB2312"/>
          <w:color w:val="000000" w:themeColor="text1"/>
          <w:sz w:val="32"/>
          <w:szCs w:val="32"/>
          <w:lang w:eastAsia="zh-CN"/>
          <w14:textFill>
            <w14:solidFill>
              <w14:schemeClr w14:val="tx1"/>
            </w14:solidFill>
          </w14:textFill>
        </w:rPr>
        <w:t>经复核，</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我局不采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纳你公司陈述申辩意见。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sz w:val="32"/>
          <w:szCs w:val="32"/>
          <w:lang w:eastAsia="zh-CN"/>
        </w:rPr>
        <w:t>你公司</w:t>
      </w:r>
      <w:r>
        <w:rPr>
          <w:rFonts w:hint="eastAsia" w:ascii="仿宋_GB2312" w:hAnsi="仿宋_GB2312" w:eastAsia="仿宋_GB2312" w:cs="仿宋_GB2312"/>
          <w:color w:val="000000"/>
          <w:sz w:val="32"/>
          <w:szCs w:val="32"/>
        </w:rPr>
        <w:t>以上行为是应受行政处罚的违法行为，</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大气污染防治法》第</w:t>
      </w:r>
      <w:r>
        <w:rPr>
          <w:rFonts w:hint="eastAsia" w:ascii="仿宋_GB2312" w:hAnsi="仿宋_GB2312" w:eastAsia="仿宋_GB2312" w:cs="仿宋_GB2312"/>
          <w:sz w:val="32"/>
          <w:szCs w:val="32"/>
          <w:lang w:eastAsia="zh-CN"/>
        </w:rPr>
        <w:t>九十九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的规定，根据你公司违法行为的事实、性质、情节、社</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会危害程度和相关证据，并对照</w:t>
      </w:r>
      <w:r>
        <w:rPr>
          <w:rFonts w:hint="eastAsia" w:ascii="仿宋_GB2312" w:hAnsi="仿宋_GB2312" w:eastAsia="仿宋_GB2312" w:cs="仿宋_GB2312"/>
          <w:sz w:val="32"/>
          <w:szCs w:val="32"/>
        </w:rPr>
        <w:t>《广东省生态环境违法行为行政处罚罚款金额裁量表》（</w:t>
      </w:r>
      <w:r>
        <w:rPr>
          <w:rFonts w:hint="eastAsia" w:ascii="仿宋_GB2312" w:hAnsi="仿宋_GB2312" w:eastAsia="仿宋_GB2312" w:cs="仿宋_GB2312"/>
          <w:sz w:val="32"/>
          <w:szCs w:val="32"/>
          <w:lang w:eastAsia="zh-CN"/>
        </w:rPr>
        <w:t>粤环发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第三章大气污染防治类</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第一点</w:t>
      </w:r>
      <w:r>
        <w:rPr>
          <w:rFonts w:hint="eastAsia" w:ascii="仿宋_GB2312" w:hAnsi="仿宋_GB2312" w:eastAsia="仿宋_GB2312" w:cs="仿宋_GB2312"/>
          <w:sz w:val="32"/>
          <w:szCs w:val="32"/>
        </w:rPr>
        <w:t>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对你公司处罚款人民币三十五万元。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760" w:firstLineChars="18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17日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A000C"/>
    <w:rsid w:val="019E322C"/>
    <w:rsid w:val="06FC19F0"/>
    <w:rsid w:val="076F1ED8"/>
    <w:rsid w:val="0B964E48"/>
    <w:rsid w:val="135F3173"/>
    <w:rsid w:val="18F92D52"/>
    <w:rsid w:val="28FC235B"/>
    <w:rsid w:val="3DDC22F1"/>
    <w:rsid w:val="515A000C"/>
    <w:rsid w:val="6544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2022-12-05T01:04:00Z</dcterms:created>
  <dc:creator>朱霭坚</dc:creator>
  <cp:lastModifiedBy>朱霭坚</cp:lastModifiedBy>
  <cp:lastPrinted>2023-04-17T07:01:20Z</cp:lastPrinted>
  <dcterms:modified xsi:type="dcterms:W3CDTF">2023-04-17T07:03:11Z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80DEF3D7628443B1B80ED00E44BE2476</vt:lpwstr>
  </property>
</Properties>
</file>