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2028</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名称：中山市旗南制衣洗水有限公司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统一社会信用代码：914420007238036751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法定代表人：林桂能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地址：中山市大涌镇南村管理区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2"/>
          <w:sz w:val="32"/>
          <w:szCs w:val="32"/>
          <w:lang w:val="en-US" w:eastAsia="zh-CN" w:bidi="ar-SA"/>
        </w:rPr>
        <w:t>中山市旗南制衣洗水有限公司（以下简称“你公司”）</w:t>
      </w:r>
      <w:r>
        <w:rPr>
          <w:rFonts w:hint="eastAsia" w:ascii="仿宋_GB2312" w:hAnsi="仿宋_GB2312" w:eastAsia="仿宋_GB2312" w:cs="仿宋_GB2312"/>
          <w:color w:val="000000"/>
          <w:sz w:val="32"/>
          <w:szCs w:val="32"/>
        </w:rPr>
        <w:t>实施了以下</w:t>
      </w:r>
      <w:r>
        <w:rPr>
          <w:rFonts w:hint="eastAsia" w:ascii="仿宋_GB2312" w:hAnsi="仿宋_GB2312" w:eastAsia="仿宋_GB2312" w:cs="仿宋_GB2312"/>
          <w:color w:val="000000"/>
          <w:sz w:val="32"/>
          <w:szCs w:val="32"/>
          <w:lang w:eastAsia="zh-CN"/>
        </w:rPr>
        <w:t>生态</w:t>
      </w:r>
      <w:r>
        <w:rPr>
          <w:rFonts w:hint="eastAsia" w:ascii="仿宋_GB2312" w:hAnsi="仿宋_GB2312" w:eastAsia="仿宋_GB2312" w:cs="仿宋_GB2312"/>
          <w:color w:val="000000"/>
          <w:sz w:val="32"/>
          <w:szCs w:val="32"/>
        </w:rPr>
        <w:t>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你公司从事服装洗水，生产过程中产生洗水污泥、洗水砂等工业固体废物。2023年7月14日调查发现，你公司已与广东利晟环保科技有限公司、中山市天澳环保工程有限公司签订一般固体废物处置服务三方合同，约定由广东利晟环保科技有限公司接受你公司委托，对你公司产生的一般固体废物提供转运及处置服务。经核查，实际运输单位为云城区黄勇货物运输部、台山市三合镇永升运输店、茂南区刘海平货运部等单位。你公司将洗水污泥等工业固体废物委托他人运输，未对广东利晟环保科技有限公司运输主体资格和技术能力进行核实；未对云城区黄勇货物运输部、台山市三合镇永升运输店、茂南区刘海平货运部等实际运输主体资格和技术能力进行核实，且未与实际运输主体依法签订书面合同，并在合同中约定污染防治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你公司</w:t>
      </w:r>
      <w:r>
        <w:rPr>
          <w:rFonts w:hint="eastAsia" w:ascii="仿宋_GB2312" w:hAnsi="仿宋_GB2312" w:eastAsia="仿宋_GB2312" w:cs="仿宋_GB2312"/>
          <w:color w:val="000000"/>
          <w:kern w:val="2"/>
          <w:sz w:val="32"/>
          <w:szCs w:val="32"/>
          <w:lang w:val="en-US" w:eastAsia="zh-CN" w:bidi="ar-SA"/>
        </w:rPr>
        <w:t>以上行为违反了《中华人民共和国固体废物污染环境防治法》第三十七条第一款“产生工业固体废物的单位委托他人运输、利用、处置工业固体废物的，应当对受托方的主体资格和技术能力进行核实，依法签订书面合同，在合同中约定污染防治要求。”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中山市生态环境局污染源现场检查表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—中山市生态环境局调查询问笔录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—一般固体废物处置服务三方合同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—电子发票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—电子回单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—对账单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—全电子汽车衡称重单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—一般固废转移联单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局已于2023年10月13日告知你公司违法事实、处罚依据和拟作出的处罚决定，并明确告知你公司有权提出陈述申辩或听证申请。你公司向我局提出听证申请，于2023年10月24日提出撤回听证申请，向我局提交从轻处罚申请，并于2023年11月9日在《农民日报》进行公开道歉承诺。该事实有我局《中山市生态环境局行政处罚听证告知书》（中环罚告字〔2023〕2020号）、你公司致我局的《听证申请书》《撤回听证申请书》《关于请求公开道歉承诺从轻处罚的申请》《公开道歉承诺书》等材料为证。经复核，我局采纳你公司道歉承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中华人民共和国固体废物污染环境防治法》第一百零二条第一款第九项、第二款的规定,并对照《中山市生态环境领域行政处罚自由裁量表》§4.9裁量标准，以及《中山市生态环境违法行为道歉承诺从轻处罚工作指引》的规定</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2"/>
          <w:sz w:val="32"/>
          <w:szCs w:val="32"/>
          <w:lang w:val="en-US" w:eastAsia="zh-CN" w:bidi="ar-SA"/>
        </w:rPr>
        <w:t>对你公司处罚款人民币二十四万元。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sz w:val="32"/>
          <w:szCs w:val="32"/>
        </w:rPr>
        <w:t>将依法申请中山市第一人民法院强制执行。</w:t>
      </w: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7</w:t>
      </w:r>
      <w:bookmarkStart w:id="0" w:name="_GoBack"/>
      <w:bookmarkEnd w:id="0"/>
      <w:r>
        <w:rPr>
          <w:rFonts w:hint="eastAsia" w:ascii="仿宋_GB2312" w:hAnsi="宋体" w:eastAsia="仿宋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0B2D6095"/>
    <w:rsid w:val="0C8D5CBF"/>
    <w:rsid w:val="10FB1E7B"/>
    <w:rsid w:val="1DE52597"/>
    <w:rsid w:val="274C5233"/>
    <w:rsid w:val="305F6565"/>
    <w:rsid w:val="32591705"/>
    <w:rsid w:val="343F43B4"/>
    <w:rsid w:val="364F13CD"/>
    <w:rsid w:val="39447B32"/>
    <w:rsid w:val="3CAD79F1"/>
    <w:rsid w:val="3DFE3E22"/>
    <w:rsid w:val="3EFF3807"/>
    <w:rsid w:val="418E5F9D"/>
    <w:rsid w:val="42170C09"/>
    <w:rsid w:val="4961028C"/>
    <w:rsid w:val="4BE865BC"/>
    <w:rsid w:val="4D160508"/>
    <w:rsid w:val="4EA60EE0"/>
    <w:rsid w:val="4FF6CFC4"/>
    <w:rsid w:val="50AC6400"/>
    <w:rsid w:val="562B2109"/>
    <w:rsid w:val="5EF90EE4"/>
    <w:rsid w:val="5EFF04D1"/>
    <w:rsid w:val="6DF2DB15"/>
    <w:rsid w:val="71032F19"/>
    <w:rsid w:val="762C79D2"/>
    <w:rsid w:val="769158DF"/>
    <w:rsid w:val="779FB4FC"/>
    <w:rsid w:val="77F7688E"/>
    <w:rsid w:val="79DFB158"/>
    <w:rsid w:val="7CEF3338"/>
    <w:rsid w:val="7E213E4F"/>
    <w:rsid w:val="7E7D1B6F"/>
    <w:rsid w:val="7F5027ED"/>
    <w:rsid w:val="7FC7E470"/>
    <w:rsid w:val="BFA32081"/>
    <w:rsid w:val="CFBE1394"/>
    <w:rsid w:val="EFCB06F9"/>
    <w:rsid w:val="F6ECE33E"/>
    <w:rsid w:val="FED7FDD4"/>
    <w:rsid w:val="FEF3C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2022-09-14T18:16:00Z</dcterms:created>
  <dc:creator>曾孝泉</dc:creator>
  <cp:lastModifiedBy>user</cp:lastModifiedBy>
  <dcterms:modified xsi:type="dcterms:W3CDTF">2023-12-07T14:36:37Z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9CBBB90D2CC24BE29BB9CE4AB08557F4</vt:lpwstr>
  </property>
</Properties>
</file>